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7920" w:type="dxa"/>
        <w:tblInd w:w="-144" w:type="dxa"/>
        <w:tblBorders>
          <w:top w:val="none" w:sz="0" w:space="0" w:color="auto"/>
          <w:left w:val="none" w:sz="0" w:space="0" w:color="auto"/>
          <w:bottom w:val="single" w:sz="8" w:space="0" w:color="CCCCCC" w:themeColor="background2"/>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Description w:val="Header layout table"/>
      </w:tblPr>
      <w:tblGrid>
        <w:gridCol w:w="7920"/>
      </w:tblGrid>
      <w:tr w:rsidR="00B469A5" w14:paraId="34C2F709" w14:textId="77777777">
        <w:trPr>
          <w:trHeight w:val="1173"/>
        </w:trPr>
        <w:tc>
          <w:tcPr>
            <w:tcW w:w="7920" w:type="dxa"/>
            <w:tcBorders>
              <w:bottom w:val="single" w:sz="8" w:space="0" w:color="CCCCCC" w:themeColor="background2"/>
            </w:tcBorders>
          </w:tcPr>
          <w:p w14:paraId="54B166D6" w14:textId="7810AA80" w:rsidR="00B469A5" w:rsidRDefault="006741B3">
            <w:pPr>
              <w:pStyle w:val="CompanyName"/>
            </w:pPr>
            <w:r>
              <w:t>Crowley Logistics</w:t>
            </w:r>
          </w:p>
        </w:tc>
      </w:tr>
      <w:tr w:rsidR="00B469A5" w14:paraId="2EFE7395" w14:textId="77777777">
        <w:trPr>
          <w:trHeight w:hRule="exact" w:val="875"/>
        </w:trPr>
        <w:tc>
          <w:tcPr>
            <w:tcW w:w="7920" w:type="dxa"/>
            <w:tcBorders>
              <w:top w:val="single" w:sz="8" w:space="0" w:color="CCCCCC" w:themeColor="background2"/>
              <w:bottom w:val="nil"/>
            </w:tcBorders>
          </w:tcPr>
          <w:p w14:paraId="368BDF33" w14:textId="77777777" w:rsidR="00B469A5" w:rsidRDefault="00B469A5">
            <w:pPr>
              <w:pStyle w:val="Header"/>
            </w:pPr>
          </w:p>
        </w:tc>
      </w:tr>
    </w:tbl>
    <w:p w14:paraId="72A4DC9D" w14:textId="5334F610" w:rsidR="00B469A5" w:rsidRDefault="000C18C3">
      <w:pPr>
        <w:pStyle w:val="Date"/>
      </w:pPr>
      <w:r>
        <w:t>1</w:t>
      </w:r>
      <w:r w:rsidR="00A84CE0">
        <w:t>2</w:t>
      </w:r>
      <w:r w:rsidR="006741B3">
        <w:t>/</w:t>
      </w:r>
      <w:r w:rsidR="00A84CE0">
        <w:t>30</w:t>
      </w:r>
      <w:r w:rsidR="006741B3">
        <w:t>/2020</w:t>
      </w:r>
    </w:p>
    <w:p w14:paraId="1455A8B1" w14:textId="2282F724" w:rsidR="006741B3" w:rsidRDefault="006741B3">
      <w:pPr>
        <w:pStyle w:val="ContactInfo"/>
      </w:pPr>
      <w:r>
        <w:t xml:space="preserve">4300 McIntosh Rd.  </w:t>
      </w:r>
    </w:p>
    <w:p w14:paraId="3FD78D34" w14:textId="4A607B8D" w:rsidR="00B469A5" w:rsidRDefault="006741B3" w:rsidP="006741B3">
      <w:pPr>
        <w:pStyle w:val="ContactInfo"/>
      </w:pPr>
      <w:r>
        <w:t>Ft Lauderdale, FL 33316</w:t>
      </w:r>
    </w:p>
    <w:p w14:paraId="4B50D26A" w14:textId="1F8FD123" w:rsidR="00B469A5" w:rsidRDefault="00694CB6">
      <w:pPr>
        <w:pStyle w:val="Salutation"/>
      </w:pPr>
      <w:r>
        <w:t>Dear</w:t>
      </w:r>
      <w:r w:rsidR="006741B3">
        <w:t xml:space="preserve"> Mr. Hayes</w:t>
      </w:r>
      <w:r>
        <w:t>:</w:t>
      </w:r>
    </w:p>
    <w:p w14:paraId="0F1959CA" w14:textId="0107B2A1" w:rsidR="00B469A5" w:rsidRDefault="006741B3" w:rsidP="006741B3">
      <w:r>
        <w:t xml:space="preserve">I am writing to report </w:t>
      </w:r>
      <w:r w:rsidR="00B52427">
        <w:t>our completion of the</w:t>
      </w:r>
      <w:r>
        <w:t xml:space="preserve"> Crowley Logistics P2 Project authorized and executed under the oversight of your office. The following is the present status of the two phases outlined in our P2 </w:t>
      </w:r>
      <w:r w:rsidR="001F4B9B">
        <w:t>P</w:t>
      </w:r>
      <w:r>
        <w:t xml:space="preserve">roject proposal finalized and agreed upon on 6/10/2020. </w:t>
      </w:r>
    </w:p>
    <w:p w14:paraId="418FCE1E" w14:textId="58A399F9" w:rsidR="006741B3" w:rsidRDefault="006741B3" w:rsidP="006741B3">
      <w:r>
        <w:t xml:space="preserve">Phase I of the project was to mitigate the potential environmental damage from the waste disposal of nitrile gloves used for taking temperatures of employees during the global health crisis. This PPE use went from 20 pairs a day to roughly 200. The mitigation strategy for this waste stream was to start a recycling program for these gloves. This was a waste stream that was not permitted to be recycled through our recycling </w:t>
      </w:r>
      <w:proofErr w:type="gramStart"/>
      <w:r>
        <w:t>contractor, and</w:t>
      </w:r>
      <w:proofErr w:type="gramEnd"/>
      <w:r>
        <w:t xml:space="preserve"> required separate collection points and arrangements for special recycling considerations. </w:t>
      </w:r>
    </w:p>
    <w:p w14:paraId="4057C012" w14:textId="397CF5A3" w:rsidR="00964C51" w:rsidRDefault="00964C51" w:rsidP="006741B3">
      <w:r>
        <w:t xml:space="preserve">TARGET: 6 boxes were to be placed at points of use for collection of gloves, and then a recycler would come and remove them for recycling. </w:t>
      </w:r>
    </w:p>
    <w:p w14:paraId="1756DBEC" w14:textId="4ADD5E45" w:rsidR="006741B3" w:rsidRDefault="006741B3" w:rsidP="006741B3">
      <w:r>
        <w:t>UP</w:t>
      </w:r>
      <w:r w:rsidR="00964C51">
        <w:t>D</w:t>
      </w:r>
      <w:r>
        <w:t>ATE</w:t>
      </w:r>
      <w:r w:rsidR="00B52427">
        <w:t xml:space="preserve"> as of 10/2020</w:t>
      </w:r>
      <w:r>
        <w:t xml:space="preserve">: To date 5 boxes to collect and dispose of gloves have been placed </w:t>
      </w:r>
      <w:r w:rsidR="00964C51">
        <w:t xml:space="preserve">in location where gloves are predominantly used to capture the waste stream. 6 were purchased, but only 5 are needed at present. Disposal cost of the gloves was combined into the purchase cost. Gloves will be sent back to recycler as soon boxes are full. The receipt for the purchase of collection boxes and the recycling service cost are attached. </w:t>
      </w:r>
    </w:p>
    <w:p w14:paraId="0ADD2143" w14:textId="4A4B60FC" w:rsidR="00B52427" w:rsidRDefault="00B52427" w:rsidP="006741B3">
      <w:r>
        <w:t>Update as of 12/21/2020</w:t>
      </w:r>
    </w:p>
    <w:p w14:paraId="085AE57B" w14:textId="3F1B3807" w:rsidR="00B52427" w:rsidRDefault="00B52427" w:rsidP="006741B3">
      <w:r>
        <w:t>5 boxes to collect PPE are still actively being filled on the Terminal</w:t>
      </w:r>
      <w:r w:rsidRPr="00B52427">
        <w:rPr>
          <w:b/>
          <w:bCs/>
          <w:i/>
          <w:iCs/>
          <w:color w:val="00B050"/>
          <w:u w:val="single"/>
        </w:rPr>
        <w:t xml:space="preserve">. A total of 26 </w:t>
      </w:r>
      <w:proofErr w:type="spellStart"/>
      <w:r w:rsidRPr="00B52427">
        <w:rPr>
          <w:b/>
          <w:bCs/>
          <w:i/>
          <w:iCs/>
          <w:color w:val="00B050"/>
          <w:u w:val="single"/>
        </w:rPr>
        <w:t>lbs</w:t>
      </w:r>
      <w:proofErr w:type="spellEnd"/>
      <w:r w:rsidRPr="00B52427">
        <w:rPr>
          <w:b/>
          <w:bCs/>
          <w:i/>
          <w:iCs/>
          <w:color w:val="00B050"/>
          <w:u w:val="single"/>
        </w:rPr>
        <w:t xml:space="preserve"> has been collected to date for disposal to </w:t>
      </w:r>
      <w:proofErr w:type="spellStart"/>
      <w:r w:rsidRPr="00B52427">
        <w:rPr>
          <w:b/>
          <w:bCs/>
          <w:i/>
          <w:iCs/>
          <w:color w:val="00B050"/>
          <w:u w:val="single"/>
        </w:rPr>
        <w:t>Terracycle</w:t>
      </w:r>
      <w:proofErr w:type="spellEnd"/>
      <w:r w:rsidRPr="00B52427">
        <w:rPr>
          <w:b/>
          <w:bCs/>
          <w:i/>
          <w:iCs/>
          <w:color w:val="00B050"/>
          <w:u w:val="single"/>
        </w:rPr>
        <w:t>.</w:t>
      </w:r>
      <w:r w:rsidRPr="00B52427">
        <w:rPr>
          <w:color w:val="00B050"/>
        </w:rPr>
        <w:t xml:space="preserve">  </w:t>
      </w:r>
      <w:r>
        <w:t>The sixth box is being held in reserve.</w:t>
      </w:r>
    </w:p>
    <w:p w14:paraId="11A3BEDE" w14:textId="6B523B9E" w:rsidR="00964C51" w:rsidRDefault="00964C51" w:rsidP="006741B3">
      <w:r>
        <w:t xml:space="preserve">Stage 2 of the Project was to reduce fuel consumption and decrease carbon emissions from vehicle use. </w:t>
      </w:r>
      <w:r w:rsidR="00F36C3D">
        <w:t xml:space="preserve">Calculation for this by hours as written in the proposal is not </w:t>
      </w:r>
      <w:r w:rsidR="006C44C0">
        <w:t>aligning with our</w:t>
      </w:r>
      <w:r w:rsidR="00E65B73">
        <w:t xml:space="preserve"> resulting CO2 emissions.</w:t>
      </w:r>
      <w:r w:rsidR="00B52427">
        <w:t xml:space="preserve"> We have switched calculation methods to isolate the </w:t>
      </w:r>
      <w:proofErr w:type="gramStart"/>
      <w:r w:rsidR="00B52427">
        <w:t>five yard</w:t>
      </w:r>
      <w:proofErr w:type="gramEnd"/>
      <w:r w:rsidR="00B52427">
        <w:t xml:space="preserve"> trucks that are being evaluated and compared the fuel consumption year over year for the time period. </w:t>
      </w:r>
    </w:p>
    <w:p w14:paraId="06ED376D" w14:textId="09439860" w:rsidR="00B52427" w:rsidRDefault="00B52427" w:rsidP="006741B3">
      <w:r>
        <w:t>The trucks in reduced use were yard truck number:</w:t>
      </w:r>
    </w:p>
    <w:p w14:paraId="469369D2" w14:textId="1C333557" w:rsidR="00B52427" w:rsidRDefault="00B52427" w:rsidP="006741B3">
      <w:r>
        <w:t>CMPW 880971</w:t>
      </w:r>
      <w:r>
        <w:t xml:space="preserve">; </w:t>
      </w:r>
      <w:r>
        <w:t>CMPW 880985</w:t>
      </w:r>
      <w:r>
        <w:t xml:space="preserve">; </w:t>
      </w:r>
      <w:r>
        <w:t>CMPW 880986</w:t>
      </w:r>
      <w:r>
        <w:t xml:space="preserve">; </w:t>
      </w:r>
      <w:r>
        <w:t>CMPW 880921</w:t>
      </w:r>
      <w:r>
        <w:t xml:space="preserve">; </w:t>
      </w:r>
      <w:r>
        <w:t xml:space="preserve">CMPW 880948 </w:t>
      </w:r>
    </w:p>
    <w:tbl>
      <w:tblPr>
        <w:tblW w:w="9340" w:type="dxa"/>
        <w:tblLook w:val="04A0" w:firstRow="1" w:lastRow="0" w:firstColumn="1" w:lastColumn="0" w:noHBand="0" w:noVBand="1"/>
      </w:tblPr>
      <w:tblGrid>
        <w:gridCol w:w="1601"/>
        <w:gridCol w:w="1736"/>
        <w:gridCol w:w="830"/>
        <w:gridCol w:w="621"/>
        <w:gridCol w:w="495"/>
        <w:gridCol w:w="621"/>
        <w:gridCol w:w="495"/>
        <w:gridCol w:w="621"/>
        <w:gridCol w:w="539"/>
        <w:gridCol w:w="621"/>
        <w:gridCol w:w="539"/>
        <w:gridCol w:w="621"/>
      </w:tblGrid>
      <w:tr w:rsidR="00B52427" w:rsidRPr="002B5D3F" w14:paraId="141D6B31" w14:textId="77777777" w:rsidTr="00B52427">
        <w:trPr>
          <w:gridAfter w:val="1"/>
          <w:wAfter w:w="621" w:type="dxa"/>
          <w:trHeight w:val="650"/>
        </w:trPr>
        <w:tc>
          <w:tcPr>
            <w:tcW w:w="1601" w:type="dxa"/>
            <w:tcBorders>
              <w:top w:val="nil"/>
              <w:left w:val="nil"/>
              <w:bottom w:val="nil"/>
              <w:right w:val="nil"/>
            </w:tcBorders>
            <w:shd w:val="clear" w:color="000000" w:fill="DCE6F1"/>
            <w:vAlign w:val="bottom"/>
            <w:hideMark/>
          </w:tcPr>
          <w:p w14:paraId="74937650" w14:textId="77777777" w:rsidR="00B52427" w:rsidRPr="002B5D3F" w:rsidRDefault="00B52427"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1736" w:type="dxa"/>
            <w:tcBorders>
              <w:top w:val="nil"/>
              <w:left w:val="nil"/>
              <w:bottom w:val="nil"/>
              <w:right w:val="nil"/>
            </w:tcBorders>
            <w:shd w:val="clear" w:color="000000" w:fill="DCE6F1"/>
            <w:vAlign w:val="bottom"/>
            <w:hideMark/>
          </w:tcPr>
          <w:p w14:paraId="582ED532" w14:textId="77777777" w:rsidR="00B52427" w:rsidRPr="002B5D3F" w:rsidRDefault="00B52427"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830" w:type="dxa"/>
            <w:tcBorders>
              <w:top w:val="nil"/>
              <w:left w:val="nil"/>
              <w:bottom w:val="nil"/>
              <w:right w:val="nil"/>
            </w:tcBorders>
            <w:shd w:val="clear" w:color="000000" w:fill="DCE6F1"/>
            <w:vAlign w:val="center"/>
            <w:hideMark/>
          </w:tcPr>
          <w:p w14:paraId="17B5BC01" w14:textId="77777777" w:rsidR="00B52427" w:rsidRPr="002B5D3F" w:rsidRDefault="00B52427"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1116" w:type="dxa"/>
            <w:gridSpan w:val="2"/>
            <w:tcBorders>
              <w:top w:val="nil"/>
              <w:left w:val="nil"/>
              <w:bottom w:val="nil"/>
              <w:right w:val="nil"/>
            </w:tcBorders>
            <w:shd w:val="clear" w:color="000000" w:fill="DCE6F1"/>
            <w:vAlign w:val="bottom"/>
            <w:hideMark/>
          </w:tcPr>
          <w:p w14:paraId="64D81749" w14:textId="5770465A" w:rsidR="00B52427" w:rsidRPr="002B5D3F" w:rsidRDefault="00B52427"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Gall</w:t>
            </w:r>
            <w:r>
              <w:rPr>
                <w:rFonts w:ascii="Calibri" w:eastAsia="Times New Roman" w:hAnsi="Calibri" w:cs="Calibri"/>
                <w:color w:val="000000"/>
                <w:sz w:val="16"/>
                <w:szCs w:val="16"/>
                <w:lang w:eastAsia="en-US"/>
              </w:rPr>
              <w:t>ons of Diesel</w:t>
            </w:r>
          </w:p>
        </w:tc>
        <w:tc>
          <w:tcPr>
            <w:tcW w:w="1116" w:type="dxa"/>
            <w:gridSpan w:val="2"/>
            <w:tcBorders>
              <w:top w:val="nil"/>
              <w:left w:val="nil"/>
              <w:bottom w:val="nil"/>
              <w:right w:val="nil"/>
            </w:tcBorders>
            <w:shd w:val="clear" w:color="000000" w:fill="DCE6F1"/>
            <w:vAlign w:val="bottom"/>
            <w:hideMark/>
          </w:tcPr>
          <w:p w14:paraId="510228BB" w14:textId="77777777" w:rsidR="00B52427" w:rsidRPr="002B5D3F" w:rsidRDefault="00B52427"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CO2 Emissions in Metric Tons</w:t>
            </w:r>
          </w:p>
        </w:tc>
        <w:tc>
          <w:tcPr>
            <w:tcW w:w="2320" w:type="dxa"/>
            <w:gridSpan w:val="4"/>
            <w:tcBorders>
              <w:top w:val="nil"/>
              <w:left w:val="nil"/>
              <w:bottom w:val="nil"/>
              <w:right w:val="nil"/>
            </w:tcBorders>
            <w:shd w:val="clear" w:color="000000" w:fill="DCE6F1"/>
            <w:vAlign w:val="bottom"/>
            <w:hideMark/>
          </w:tcPr>
          <w:p w14:paraId="5AE16646" w14:textId="4BCF0C50" w:rsidR="00B52427" w:rsidRPr="002B5D3F" w:rsidRDefault="00B52427" w:rsidP="002B5D3F">
            <w:pPr>
              <w:spacing w:after="0" w:line="240" w:lineRule="auto"/>
              <w:rPr>
                <w:rFonts w:ascii="Calibri" w:eastAsia="Times New Roman" w:hAnsi="Calibri" w:cs="Calibri"/>
                <w:color w:val="808080"/>
                <w:sz w:val="16"/>
                <w:szCs w:val="16"/>
                <w:lang w:eastAsia="en-US"/>
              </w:rPr>
            </w:pPr>
            <w:r w:rsidRPr="002B5D3F">
              <w:rPr>
                <w:rFonts w:ascii="Calibri" w:eastAsia="Times New Roman" w:hAnsi="Calibri" w:cs="Calibri"/>
                <w:color w:val="808080"/>
                <w:sz w:val="16"/>
                <w:szCs w:val="16"/>
                <w:lang w:eastAsia="en-US"/>
              </w:rPr>
              <w:t>Gasoline Conversion for EPA Equival</w:t>
            </w:r>
            <w:r>
              <w:rPr>
                <w:rFonts w:ascii="Calibri" w:eastAsia="Times New Roman" w:hAnsi="Calibri" w:cs="Calibri"/>
                <w:color w:val="808080"/>
                <w:sz w:val="16"/>
                <w:szCs w:val="16"/>
                <w:lang w:eastAsia="en-US"/>
              </w:rPr>
              <w:t>e</w:t>
            </w:r>
            <w:r w:rsidRPr="002B5D3F">
              <w:rPr>
                <w:rFonts w:ascii="Calibri" w:eastAsia="Times New Roman" w:hAnsi="Calibri" w:cs="Calibri"/>
                <w:color w:val="808080"/>
                <w:sz w:val="16"/>
                <w:szCs w:val="16"/>
                <w:lang w:eastAsia="en-US"/>
              </w:rPr>
              <w:t>ncy Calculator</w:t>
            </w:r>
          </w:p>
        </w:tc>
      </w:tr>
      <w:tr w:rsidR="00B52427" w:rsidRPr="002B5D3F" w14:paraId="3024D913" w14:textId="77777777" w:rsidTr="00B52427">
        <w:trPr>
          <w:gridAfter w:val="1"/>
          <w:wAfter w:w="621" w:type="dxa"/>
          <w:trHeight w:val="420"/>
        </w:trPr>
        <w:tc>
          <w:tcPr>
            <w:tcW w:w="1601" w:type="dxa"/>
            <w:tcBorders>
              <w:top w:val="nil"/>
              <w:left w:val="nil"/>
              <w:bottom w:val="nil"/>
              <w:right w:val="nil"/>
            </w:tcBorders>
            <w:shd w:val="clear" w:color="000000" w:fill="DCE6F1"/>
            <w:vAlign w:val="bottom"/>
            <w:hideMark/>
          </w:tcPr>
          <w:p w14:paraId="47A5EF85" w14:textId="77777777" w:rsidR="00B52427" w:rsidRPr="002B5D3F" w:rsidRDefault="00B52427"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1736" w:type="dxa"/>
            <w:tcBorders>
              <w:top w:val="nil"/>
              <w:left w:val="nil"/>
              <w:bottom w:val="nil"/>
              <w:right w:val="nil"/>
            </w:tcBorders>
            <w:shd w:val="clear" w:color="000000" w:fill="DCE6F1"/>
            <w:vAlign w:val="bottom"/>
            <w:hideMark/>
          </w:tcPr>
          <w:p w14:paraId="43E2AE69" w14:textId="55FBD6C1" w:rsidR="00B52427" w:rsidRPr="002B5D3F" w:rsidRDefault="00B52427"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Total Gallons Used for 2019</w:t>
            </w:r>
          </w:p>
        </w:tc>
        <w:tc>
          <w:tcPr>
            <w:tcW w:w="830" w:type="dxa"/>
            <w:tcBorders>
              <w:top w:val="nil"/>
              <w:left w:val="nil"/>
              <w:bottom w:val="nil"/>
              <w:right w:val="nil"/>
            </w:tcBorders>
            <w:shd w:val="clear" w:color="000000" w:fill="DCE6F1"/>
            <w:vAlign w:val="bottom"/>
            <w:hideMark/>
          </w:tcPr>
          <w:p w14:paraId="6A49DDF7" w14:textId="77777777" w:rsidR="00B52427" w:rsidRPr="002B5D3F" w:rsidRDefault="00B52427"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1116" w:type="dxa"/>
            <w:gridSpan w:val="2"/>
            <w:tcBorders>
              <w:top w:val="nil"/>
              <w:left w:val="nil"/>
              <w:bottom w:val="nil"/>
              <w:right w:val="nil"/>
            </w:tcBorders>
            <w:shd w:val="clear" w:color="000000" w:fill="DCE6F1"/>
            <w:vAlign w:val="bottom"/>
            <w:hideMark/>
          </w:tcPr>
          <w:p w14:paraId="4466077E" w14:textId="71DFBEA2" w:rsidR="00B52427" w:rsidRPr="002B5D3F" w:rsidRDefault="00B52427" w:rsidP="002B5D3F">
            <w:pPr>
              <w:spacing w:after="0" w:line="240" w:lineRule="auto"/>
              <w:jc w:val="right"/>
              <w:rPr>
                <w:rFonts w:ascii="Calibri" w:eastAsia="Times New Roman" w:hAnsi="Calibri" w:cs="Calibri"/>
                <w:color w:val="000000"/>
                <w:sz w:val="16"/>
                <w:szCs w:val="16"/>
                <w:lang w:eastAsia="en-US"/>
              </w:rPr>
            </w:pPr>
            <w:r w:rsidRPr="00B52427">
              <w:rPr>
                <w:rFonts w:ascii="Calibri" w:eastAsia="Times New Roman" w:hAnsi="Calibri" w:cs="Calibri"/>
                <w:color w:val="000000" w:themeColor="text1"/>
                <w:sz w:val="16"/>
                <w:szCs w:val="16"/>
                <w:lang w:eastAsia="en-US"/>
              </w:rPr>
              <w:t>31107</w:t>
            </w:r>
          </w:p>
        </w:tc>
        <w:tc>
          <w:tcPr>
            <w:tcW w:w="1116" w:type="dxa"/>
            <w:gridSpan w:val="2"/>
            <w:tcBorders>
              <w:top w:val="nil"/>
              <w:left w:val="nil"/>
              <w:bottom w:val="nil"/>
              <w:right w:val="nil"/>
            </w:tcBorders>
            <w:shd w:val="clear" w:color="000000" w:fill="DCE6F1"/>
            <w:vAlign w:val="bottom"/>
            <w:hideMark/>
          </w:tcPr>
          <w:p w14:paraId="193A4830" w14:textId="2B13C1E2" w:rsidR="00B52427" w:rsidRPr="002B5D3F" w:rsidRDefault="00B52427" w:rsidP="002B5D3F">
            <w:pPr>
              <w:spacing w:after="0" w:line="240" w:lineRule="auto"/>
              <w:jc w:val="right"/>
              <w:rPr>
                <w:rFonts w:ascii="Calibri" w:eastAsia="Times New Roman" w:hAnsi="Calibri" w:cs="Calibri"/>
                <w:color w:val="000000"/>
                <w:sz w:val="16"/>
                <w:szCs w:val="16"/>
                <w:lang w:eastAsia="en-US"/>
              </w:rPr>
            </w:pPr>
            <w:r>
              <w:rPr>
                <w:rFonts w:ascii="Calibri" w:eastAsia="Times New Roman" w:hAnsi="Calibri" w:cs="Calibri"/>
                <w:color w:val="000000"/>
                <w:sz w:val="16"/>
                <w:szCs w:val="16"/>
                <w:lang w:eastAsia="en-US"/>
              </w:rPr>
              <w:t>280</w:t>
            </w:r>
          </w:p>
        </w:tc>
        <w:tc>
          <w:tcPr>
            <w:tcW w:w="1160" w:type="dxa"/>
            <w:gridSpan w:val="2"/>
            <w:tcBorders>
              <w:top w:val="nil"/>
              <w:left w:val="nil"/>
              <w:bottom w:val="nil"/>
              <w:right w:val="nil"/>
            </w:tcBorders>
            <w:shd w:val="clear" w:color="000000" w:fill="DCE6F1"/>
            <w:vAlign w:val="bottom"/>
            <w:hideMark/>
          </w:tcPr>
          <w:p w14:paraId="6BF023FD" w14:textId="2AB79F8B" w:rsidR="00B52427" w:rsidRPr="002B5D3F" w:rsidRDefault="00B52427" w:rsidP="002B5D3F">
            <w:pPr>
              <w:spacing w:after="0" w:line="240" w:lineRule="auto"/>
              <w:jc w:val="right"/>
              <w:rPr>
                <w:rFonts w:ascii="Calibri" w:eastAsia="Times New Roman" w:hAnsi="Calibri" w:cs="Calibri"/>
                <w:color w:val="808080"/>
                <w:sz w:val="16"/>
                <w:szCs w:val="16"/>
                <w:lang w:eastAsia="en-US"/>
              </w:rPr>
            </w:pPr>
            <w:r>
              <w:rPr>
                <w:rFonts w:ascii="Calibri" w:eastAsia="Times New Roman" w:hAnsi="Calibri" w:cs="Calibri"/>
                <w:color w:val="808080"/>
                <w:sz w:val="16"/>
                <w:szCs w:val="16"/>
                <w:lang w:eastAsia="en-US"/>
              </w:rPr>
              <w:t>27529</w:t>
            </w:r>
          </w:p>
        </w:tc>
        <w:tc>
          <w:tcPr>
            <w:tcW w:w="1160" w:type="dxa"/>
            <w:gridSpan w:val="2"/>
            <w:tcBorders>
              <w:top w:val="nil"/>
              <w:left w:val="nil"/>
              <w:bottom w:val="nil"/>
              <w:right w:val="nil"/>
            </w:tcBorders>
            <w:shd w:val="clear" w:color="000000" w:fill="DCE6F1"/>
            <w:vAlign w:val="bottom"/>
            <w:hideMark/>
          </w:tcPr>
          <w:p w14:paraId="76A196D8" w14:textId="77777777" w:rsidR="00B52427" w:rsidRPr="002B5D3F" w:rsidRDefault="00B52427" w:rsidP="002B5D3F">
            <w:pPr>
              <w:spacing w:after="0" w:line="240" w:lineRule="auto"/>
              <w:rPr>
                <w:rFonts w:ascii="Calibri" w:eastAsia="Times New Roman" w:hAnsi="Calibri" w:cs="Calibri"/>
                <w:color w:val="A6A6A6"/>
                <w:sz w:val="16"/>
                <w:szCs w:val="16"/>
                <w:lang w:eastAsia="en-US"/>
              </w:rPr>
            </w:pPr>
            <w:r w:rsidRPr="002B5D3F">
              <w:rPr>
                <w:rFonts w:ascii="Calibri" w:eastAsia="Times New Roman" w:hAnsi="Calibri" w:cs="Calibri"/>
                <w:color w:val="A6A6A6"/>
                <w:sz w:val="16"/>
                <w:szCs w:val="16"/>
                <w:lang w:eastAsia="en-US"/>
              </w:rPr>
              <w:t> </w:t>
            </w:r>
          </w:p>
        </w:tc>
      </w:tr>
      <w:tr w:rsidR="00B52427" w:rsidRPr="002B5D3F" w14:paraId="3AAEC3A4" w14:textId="77777777" w:rsidTr="00B52427">
        <w:trPr>
          <w:gridAfter w:val="1"/>
          <w:wAfter w:w="621" w:type="dxa"/>
          <w:trHeight w:val="630"/>
        </w:trPr>
        <w:tc>
          <w:tcPr>
            <w:tcW w:w="1601" w:type="dxa"/>
            <w:tcBorders>
              <w:top w:val="nil"/>
              <w:left w:val="nil"/>
              <w:bottom w:val="nil"/>
              <w:right w:val="nil"/>
            </w:tcBorders>
            <w:shd w:val="clear" w:color="000000" w:fill="DCE6F1"/>
            <w:vAlign w:val="bottom"/>
            <w:hideMark/>
          </w:tcPr>
          <w:p w14:paraId="10A88A71" w14:textId="77777777" w:rsidR="00B52427" w:rsidRPr="002B5D3F" w:rsidRDefault="00B52427"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1736" w:type="dxa"/>
            <w:tcBorders>
              <w:top w:val="nil"/>
              <w:left w:val="nil"/>
              <w:bottom w:val="nil"/>
              <w:right w:val="nil"/>
            </w:tcBorders>
            <w:shd w:val="clear" w:color="000000" w:fill="DCE6F1"/>
            <w:vAlign w:val="bottom"/>
            <w:hideMark/>
          </w:tcPr>
          <w:p w14:paraId="2CD3D10B" w14:textId="51B3C645" w:rsidR="00B52427" w:rsidRPr="002B5D3F" w:rsidRDefault="00B52427"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Total Gallons Used for 2020</w:t>
            </w:r>
          </w:p>
        </w:tc>
        <w:tc>
          <w:tcPr>
            <w:tcW w:w="830" w:type="dxa"/>
            <w:tcBorders>
              <w:top w:val="nil"/>
              <w:left w:val="nil"/>
              <w:bottom w:val="nil"/>
              <w:right w:val="nil"/>
            </w:tcBorders>
            <w:shd w:val="clear" w:color="000000" w:fill="DCE6F1"/>
            <w:vAlign w:val="bottom"/>
            <w:hideMark/>
          </w:tcPr>
          <w:p w14:paraId="55074B1E" w14:textId="77777777" w:rsidR="00B52427" w:rsidRPr="002B5D3F" w:rsidRDefault="00B52427"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1116" w:type="dxa"/>
            <w:gridSpan w:val="2"/>
            <w:tcBorders>
              <w:top w:val="nil"/>
              <w:left w:val="nil"/>
              <w:bottom w:val="nil"/>
              <w:right w:val="nil"/>
            </w:tcBorders>
            <w:shd w:val="clear" w:color="000000" w:fill="DCE6F1"/>
            <w:vAlign w:val="bottom"/>
            <w:hideMark/>
          </w:tcPr>
          <w:p w14:paraId="1DE6DC1A" w14:textId="4DC3A42C" w:rsidR="00B52427" w:rsidRPr="002B5D3F" w:rsidRDefault="00B52427" w:rsidP="002B5D3F">
            <w:pPr>
              <w:spacing w:after="0" w:line="240" w:lineRule="auto"/>
              <w:jc w:val="right"/>
              <w:rPr>
                <w:rFonts w:ascii="Calibri" w:eastAsia="Times New Roman" w:hAnsi="Calibri" w:cs="Calibri"/>
                <w:color w:val="000000"/>
                <w:sz w:val="16"/>
                <w:szCs w:val="16"/>
                <w:lang w:eastAsia="en-US"/>
              </w:rPr>
            </w:pPr>
            <w:r>
              <w:rPr>
                <w:rFonts w:ascii="Calibri" w:eastAsia="Times New Roman" w:hAnsi="Calibri" w:cs="Calibri"/>
                <w:color w:val="000000"/>
                <w:sz w:val="16"/>
                <w:szCs w:val="16"/>
                <w:lang w:eastAsia="en-US"/>
              </w:rPr>
              <w:t>11611</w:t>
            </w:r>
          </w:p>
        </w:tc>
        <w:tc>
          <w:tcPr>
            <w:tcW w:w="1116" w:type="dxa"/>
            <w:gridSpan w:val="2"/>
            <w:tcBorders>
              <w:top w:val="nil"/>
              <w:left w:val="nil"/>
              <w:bottom w:val="nil"/>
              <w:right w:val="nil"/>
            </w:tcBorders>
            <w:shd w:val="clear" w:color="000000" w:fill="DCE6F1"/>
            <w:vAlign w:val="bottom"/>
            <w:hideMark/>
          </w:tcPr>
          <w:p w14:paraId="3C969089" w14:textId="5C942A73" w:rsidR="00B52427" w:rsidRPr="002B5D3F" w:rsidRDefault="00B52427" w:rsidP="002B5D3F">
            <w:pPr>
              <w:spacing w:after="0" w:line="240" w:lineRule="auto"/>
              <w:jc w:val="right"/>
              <w:rPr>
                <w:rFonts w:ascii="Calibri" w:eastAsia="Times New Roman" w:hAnsi="Calibri" w:cs="Calibri"/>
                <w:color w:val="000000"/>
                <w:sz w:val="16"/>
                <w:szCs w:val="16"/>
                <w:lang w:eastAsia="en-US"/>
              </w:rPr>
            </w:pPr>
            <w:r>
              <w:rPr>
                <w:rFonts w:ascii="Calibri" w:eastAsia="Times New Roman" w:hAnsi="Calibri" w:cs="Calibri"/>
                <w:color w:val="000000"/>
                <w:sz w:val="16"/>
                <w:szCs w:val="16"/>
                <w:lang w:eastAsia="en-US"/>
              </w:rPr>
              <w:t>118</w:t>
            </w:r>
          </w:p>
        </w:tc>
        <w:tc>
          <w:tcPr>
            <w:tcW w:w="1160" w:type="dxa"/>
            <w:gridSpan w:val="2"/>
            <w:tcBorders>
              <w:top w:val="nil"/>
              <w:left w:val="nil"/>
              <w:bottom w:val="nil"/>
              <w:right w:val="nil"/>
            </w:tcBorders>
            <w:shd w:val="clear" w:color="000000" w:fill="DCE6F1"/>
            <w:vAlign w:val="bottom"/>
            <w:hideMark/>
          </w:tcPr>
          <w:p w14:paraId="7733AF5C" w14:textId="48BDD0D4" w:rsidR="00B52427" w:rsidRPr="002B5D3F" w:rsidRDefault="00B52427" w:rsidP="002B5D3F">
            <w:pPr>
              <w:spacing w:after="0" w:line="240" w:lineRule="auto"/>
              <w:jc w:val="right"/>
              <w:rPr>
                <w:rFonts w:ascii="Calibri" w:eastAsia="Times New Roman" w:hAnsi="Calibri" w:cs="Calibri"/>
                <w:color w:val="808080"/>
                <w:sz w:val="16"/>
                <w:szCs w:val="16"/>
                <w:lang w:eastAsia="en-US"/>
              </w:rPr>
            </w:pPr>
            <w:r>
              <w:rPr>
                <w:rFonts w:ascii="Calibri" w:eastAsia="Times New Roman" w:hAnsi="Calibri" w:cs="Calibri"/>
                <w:color w:val="808080"/>
                <w:sz w:val="16"/>
                <w:szCs w:val="16"/>
                <w:lang w:eastAsia="en-US"/>
              </w:rPr>
              <w:t>11650</w:t>
            </w:r>
          </w:p>
        </w:tc>
        <w:tc>
          <w:tcPr>
            <w:tcW w:w="1160" w:type="dxa"/>
            <w:gridSpan w:val="2"/>
            <w:tcBorders>
              <w:top w:val="nil"/>
              <w:left w:val="nil"/>
              <w:bottom w:val="nil"/>
              <w:right w:val="nil"/>
            </w:tcBorders>
            <w:shd w:val="clear" w:color="000000" w:fill="DCE6F1"/>
            <w:vAlign w:val="bottom"/>
            <w:hideMark/>
          </w:tcPr>
          <w:p w14:paraId="14DB433A" w14:textId="77777777" w:rsidR="00B52427" w:rsidRPr="002B5D3F" w:rsidRDefault="00B52427" w:rsidP="002B5D3F">
            <w:pPr>
              <w:spacing w:after="0" w:line="240" w:lineRule="auto"/>
              <w:rPr>
                <w:rFonts w:ascii="Calibri" w:eastAsia="Times New Roman" w:hAnsi="Calibri" w:cs="Calibri"/>
                <w:color w:val="A6A6A6"/>
                <w:sz w:val="16"/>
                <w:szCs w:val="16"/>
                <w:lang w:eastAsia="en-US"/>
              </w:rPr>
            </w:pPr>
            <w:r w:rsidRPr="002B5D3F">
              <w:rPr>
                <w:rFonts w:ascii="Calibri" w:eastAsia="Times New Roman" w:hAnsi="Calibri" w:cs="Calibri"/>
                <w:color w:val="A6A6A6"/>
                <w:sz w:val="16"/>
                <w:szCs w:val="16"/>
                <w:lang w:eastAsia="en-US"/>
              </w:rPr>
              <w:t> </w:t>
            </w:r>
          </w:p>
        </w:tc>
      </w:tr>
      <w:tr w:rsidR="002B5D3F" w:rsidRPr="002B5D3F" w14:paraId="2021EBDD" w14:textId="77777777" w:rsidTr="00B52427">
        <w:trPr>
          <w:trHeight w:val="420"/>
        </w:trPr>
        <w:tc>
          <w:tcPr>
            <w:tcW w:w="1601" w:type="dxa"/>
            <w:tcBorders>
              <w:top w:val="nil"/>
              <w:left w:val="nil"/>
              <w:bottom w:val="nil"/>
              <w:right w:val="nil"/>
            </w:tcBorders>
            <w:shd w:val="clear" w:color="000000" w:fill="DCE6F1"/>
            <w:vAlign w:val="bottom"/>
            <w:hideMark/>
          </w:tcPr>
          <w:p w14:paraId="5D942D90" w14:textId="77777777" w:rsidR="002B5D3F" w:rsidRPr="002B5D3F" w:rsidRDefault="002B5D3F"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1736" w:type="dxa"/>
            <w:tcBorders>
              <w:top w:val="nil"/>
              <w:left w:val="nil"/>
              <w:bottom w:val="nil"/>
              <w:right w:val="nil"/>
            </w:tcBorders>
            <w:shd w:val="clear" w:color="000000" w:fill="76933C"/>
            <w:vAlign w:val="bottom"/>
            <w:hideMark/>
          </w:tcPr>
          <w:p w14:paraId="18A4D5FD" w14:textId="77777777" w:rsidR="002B5D3F" w:rsidRPr="002B5D3F" w:rsidRDefault="002B5D3F" w:rsidP="002B5D3F">
            <w:pPr>
              <w:spacing w:after="0" w:line="240" w:lineRule="auto"/>
              <w:rPr>
                <w:rFonts w:ascii="Calibri" w:eastAsia="Times New Roman" w:hAnsi="Calibri" w:cs="Calibri"/>
                <w:color w:val="FFFFFF"/>
                <w:sz w:val="16"/>
                <w:szCs w:val="16"/>
                <w:lang w:eastAsia="en-US"/>
              </w:rPr>
            </w:pPr>
            <w:r w:rsidRPr="002B5D3F">
              <w:rPr>
                <w:rFonts w:ascii="Calibri" w:eastAsia="Times New Roman" w:hAnsi="Calibri" w:cs="Calibri"/>
                <w:color w:val="FFFFFF"/>
                <w:sz w:val="16"/>
                <w:szCs w:val="16"/>
                <w:lang w:eastAsia="en-US"/>
              </w:rPr>
              <w:t>CO2 Emissions Saved</w:t>
            </w:r>
          </w:p>
        </w:tc>
        <w:tc>
          <w:tcPr>
            <w:tcW w:w="830" w:type="dxa"/>
            <w:tcBorders>
              <w:top w:val="nil"/>
              <w:left w:val="nil"/>
              <w:bottom w:val="nil"/>
              <w:right w:val="nil"/>
            </w:tcBorders>
            <w:shd w:val="clear" w:color="000000" w:fill="76933C"/>
            <w:vAlign w:val="bottom"/>
            <w:hideMark/>
          </w:tcPr>
          <w:p w14:paraId="06B21B3D" w14:textId="77777777" w:rsidR="002B5D3F" w:rsidRPr="002B5D3F" w:rsidRDefault="002B5D3F" w:rsidP="002B5D3F">
            <w:pPr>
              <w:spacing w:after="0" w:line="240" w:lineRule="auto"/>
              <w:rPr>
                <w:rFonts w:ascii="Calibri" w:eastAsia="Times New Roman" w:hAnsi="Calibri" w:cs="Calibri"/>
                <w:color w:val="FFFFFF"/>
                <w:sz w:val="16"/>
                <w:szCs w:val="16"/>
                <w:lang w:eastAsia="en-US"/>
              </w:rPr>
            </w:pPr>
            <w:r w:rsidRPr="002B5D3F">
              <w:rPr>
                <w:rFonts w:ascii="Calibri" w:eastAsia="Times New Roman" w:hAnsi="Calibri" w:cs="Calibri"/>
                <w:color w:val="FFFFFF"/>
                <w:sz w:val="16"/>
                <w:szCs w:val="16"/>
                <w:lang w:eastAsia="en-US"/>
              </w:rPr>
              <w:t> </w:t>
            </w:r>
          </w:p>
        </w:tc>
        <w:tc>
          <w:tcPr>
            <w:tcW w:w="621" w:type="dxa"/>
            <w:tcBorders>
              <w:top w:val="nil"/>
              <w:left w:val="nil"/>
              <w:bottom w:val="nil"/>
              <w:right w:val="nil"/>
            </w:tcBorders>
            <w:shd w:val="clear" w:color="000000" w:fill="76933C"/>
            <w:vAlign w:val="bottom"/>
            <w:hideMark/>
          </w:tcPr>
          <w:p w14:paraId="79CB9BD8" w14:textId="77777777" w:rsidR="002B5D3F" w:rsidRPr="002B5D3F" w:rsidRDefault="002B5D3F" w:rsidP="002B5D3F">
            <w:pPr>
              <w:spacing w:after="0" w:line="240" w:lineRule="auto"/>
              <w:rPr>
                <w:rFonts w:ascii="Calibri" w:eastAsia="Times New Roman" w:hAnsi="Calibri" w:cs="Calibri"/>
                <w:color w:val="FFFFFF"/>
                <w:sz w:val="16"/>
                <w:szCs w:val="16"/>
                <w:lang w:eastAsia="en-US"/>
              </w:rPr>
            </w:pPr>
            <w:r w:rsidRPr="002B5D3F">
              <w:rPr>
                <w:rFonts w:ascii="Calibri" w:eastAsia="Times New Roman" w:hAnsi="Calibri" w:cs="Calibri"/>
                <w:color w:val="FFFFFF"/>
                <w:sz w:val="16"/>
                <w:szCs w:val="16"/>
                <w:lang w:eastAsia="en-US"/>
              </w:rPr>
              <w:t> </w:t>
            </w:r>
          </w:p>
        </w:tc>
        <w:tc>
          <w:tcPr>
            <w:tcW w:w="1116" w:type="dxa"/>
            <w:gridSpan w:val="2"/>
            <w:tcBorders>
              <w:top w:val="nil"/>
              <w:left w:val="nil"/>
              <w:bottom w:val="nil"/>
              <w:right w:val="nil"/>
            </w:tcBorders>
            <w:shd w:val="clear" w:color="000000" w:fill="76933C"/>
            <w:vAlign w:val="bottom"/>
            <w:hideMark/>
          </w:tcPr>
          <w:p w14:paraId="13269F83" w14:textId="77777777" w:rsidR="002B5D3F" w:rsidRPr="002B5D3F" w:rsidRDefault="002B5D3F" w:rsidP="002B5D3F">
            <w:pPr>
              <w:spacing w:after="0" w:line="240" w:lineRule="auto"/>
              <w:rPr>
                <w:rFonts w:ascii="Calibri" w:eastAsia="Times New Roman" w:hAnsi="Calibri" w:cs="Calibri"/>
                <w:color w:val="FFFFFF"/>
                <w:sz w:val="16"/>
                <w:szCs w:val="16"/>
                <w:lang w:eastAsia="en-US"/>
              </w:rPr>
            </w:pPr>
            <w:r w:rsidRPr="002B5D3F">
              <w:rPr>
                <w:rFonts w:ascii="Calibri" w:eastAsia="Times New Roman" w:hAnsi="Calibri" w:cs="Calibri"/>
                <w:color w:val="FFFFFF"/>
                <w:sz w:val="16"/>
                <w:szCs w:val="16"/>
                <w:lang w:eastAsia="en-US"/>
              </w:rPr>
              <w:t> </w:t>
            </w:r>
          </w:p>
        </w:tc>
        <w:tc>
          <w:tcPr>
            <w:tcW w:w="1116" w:type="dxa"/>
            <w:gridSpan w:val="2"/>
            <w:tcBorders>
              <w:top w:val="nil"/>
              <w:left w:val="nil"/>
              <w:bottom w:val="nil"/>
              <w:right w:val="nil"/>
            </w:tcBorders>
            <w:shd w:val="clear" w:color="000000" w:fill="76933C"/>
            <w:vAlign w:val="bottom"/>
            <w:hideMark/>
          </w:tcPr>
          <w:p w14:paraId="4BC229C0" w14:textId="60DBB600" w:rsidR="00B52427" w:rsidRPr="002B5D3F" w:rsidRDefault="00B52427" w:rsidP="00B52427">
            <w:pPr>
              <w:spacing w:after="0" w:line="240" w:lineRule="auto"/>
              <w:jc w:val="right"/>
              <w:rPr>
                <w:rFonts w:ascii="Calibri" w:eastAsia="Times New Roman" w:hAnsi="Calibri" w:cs="Calibri"/>
                <w:color w:val="FFFFFF"/>
                <w:sz w:val="16"/>
                <w:szCs w:val="16"/>
                <w:lang w:eastAsia="en-US"/>
              </w:rPr>
            </w:pPr>
            <w:r>
              <w:rPr>
                <w:rFonts w:ascii="Calibri" w:eastAsia="Times New Roman" w:hAnsi="Calibri" w:cs="Calibri"/>
                <w:color w:val="FFFFFF"/>
                <w:sz w:val="16"/>
                <w:szCs w:val="16"/>
                <w:lang w:eastAsia="en-US"/>
              </w:rPr>
              <w:t>162 metric tons</w:t>
            </w:r>
          </w:p>
        </w:tc>
        <w:tc>
          <w:tcPr>
            <w:tcW w:w="1160" w:type="dxa"/>
            <w:gridSpan w:val="2"/>
            <w:tcBorders>
              <w:top w:val="nil"/>
              <w:left w:val="nil"/>
              <w:bottom w:val="nil"/>
              <w:right w:val="nil"/>
            </w:tcBorders>
            <w:shd w:val="clear" w:color="000000" w:fill="DCE6F1"/>
            <w:vAlign w:val="bottom"/>
            <w:hideMark/>
          </w:tcPr>
          <w:p w14:paraId="72C87753" w14:textId="77777777" w:rsidR="002B5D3F" w:rsidRPr="002B5D3F" w:rsidRDefault="002B5D3F" w:rsidP="002B5D3F">
            <w:pPr>
              <w:spacing w:after="0" w:line="240" w:lineRule="auto"/>
              <w:rPr>
                <w:rFonts w:ascii="Calibri" w:eastAsia="Times New Roman" w:hAnsi="Calibri" w:cs="Calibri"/>
                <w:color w:val="808080"/>
                <w:sz w:val="16"/>
                <w:szCs w:val="16"/>
                <w:lang w:eastAsia="en-US"/>
              </w:rPr>
            </w:pPr>
            <w:r w:rsidRPr="002B5D3F">
              <w:rPr>
                <w:rFonts w:ascii="Calibri" w:eastAsia="Times New Roman" w:hAnsi="Calibri" w:cs="Calibri"/>
                <w:color w:val="808080"/>
                <w:sz w:val="16"/>
                <w:szCs w:val="16"/>
                <w:lang w:eastAsia="en-US"/>
              </w:rPr>
              <w:t> </w:t>
            </w:r>
          </w:p>
        </w:tc>
        <w:tc>
          <w:tcPr>
            <w:tcW w:w="1160" w:type="dxa"/>
            <w:gridSpan w:val="2"/>
            <w:tcBorders>
              <w:top w:val="nil"/>
              <w:left w:val="nil"/>
              <w:bottom w:val="nil"/>
              <w:right w:val="nil"/>
            </w:tcBorders>
            <w:shd w:val="clear" w:color="000000" w:fill="DCE6F1"/>
            <w:vAlign w:val="bottom"/>
            <w:hideMark/>
          </w:tcPr>
          <w:p w14:paraId="0F969D6C" w14:textId="77777777" w:rsidR="002B5D3F" w:rsidRPr="002B5D3F" w:rsidRDefault="002B5D3F"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r>
      <w:tr w:rsidR="002B5D3F" w:rsidRPr="002B5D3F" w14:paraId="3D1E8DCB" w14:textId="77777777" w:rsidTr="00B52427">
        <w:trPr>
          <w:trHeight w:val="210"/>
        </w:trPr>
        <w:tc>
          <w:tcPr>
            <w:tcW w:w="1601" w:type="dxa"/>
            <w:tcBorders>
              <w:top w:val="nil"/>
              <w:left w:val="nil"/>
              <w:bottom w:val="nil"/>
              <w:right w:val="nil"/>
            </w:tcBorders>
            <w:shd w:val="clear" w:color="000000" w:fill="DCE6F1"/>
            <w:vAlign w:val="bottom"/>
            <w:hideMark/>
          </w:tcPr>
          <w:p w14:paraId="50623688" w14:textId="77777777" w:rsidR="002B5D3F" w:rsidRPr="002B5D3F" w:rsidRDefault="002B5D3F"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1736" w:type="dxa"/>
            <w:tcBorders>
              <w:top w:val="nil"/>
              <w:left w:val="nil"/>
              <w:bottom w:val="nil"/>
              <w:right w:val="nil"/>
            </w:tcBorders>
            <w:shd w:val="clear" w:color="000000" w:fill="DCE6F1"/>
            <w:vAlign w:val="bottom"/>
            <w:hideMark/>
          </w:tcPr>
          <w:p w14:paraId="62D2D08D" w14:textId="77777777" w:rsidR="002B5D3F" w:rsidRPr="002B5D3F" w:rsidRDefault="002B5D3F"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830" w:type="dxa"/>
            <w:tcBorders>
              <w:top w:val="nil"/>
              <w:left w:val="nil"/>
              <w:bottom w:val="nil"/>
              <w:right w:val="nil"/>
            </w:tcBorders>
            <w:shd w:val="clear" w:color="000000" w:fill="DCE6F1"/>
            <w:vAlign w:val="bottom"/>
            <w:hideMark/>
          </w:tcPr>
          <w:p w14:paraId="4C97A68F" w14:textId="77777777" w:rsidR="002B5D3F" w:rsidRPr="002B5D3F" w:rsidRDefault="002B5D3F"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621" w:type="dxa"/>
            <w:tcBorders>
              <w:top w:val="nil"/>
              <w:left w:val="nil"/>
              <w:bottom w:val="nil"/>
              <w:right w:val="nil"/>
            </w:tcBorders>
            <w:shd w:val="clear" w:color="000000" w:fill="DCE6F1"/>
            <w:vAlign w:val="bottom"/>
            <w:hideMark/>
          </w:tcPr>
          <w:p w14:paraId="70DDA705" w14:textId="77777777" w:rsidR="002B5D3F" w:rsidRPr="002B5D3F" w:rsidRDefault="002B5D3F"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1116" w:type="dxa"/>
            <w:gridSpan w:val="2"/>
            <w:tcBorders>
              <w:top w:val="nil"/>
              <w:left w:val="nil"/>
              <w:bottom w:val="nil"/>
              <w:right w:val="nil"/>
            </w:tcBorders>
            <w:shd w:val="clear" w:color="000000" w:fill="DCE6F1"/>
            <w:vAlign w:val="bottom"/>
            <w:hideMark/>
          </w:tcPr>
          <w:p w14:paraId="025D5A50" w14:textId="77777777" w:rsidR="002B5D3F" w:rsidRPr="002B5D3F" w:rsidRDefault="002B5D3F"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1116" w:type="dxa"/>
            <w:gridSpan w:val="2"/>
            <w:tcBorders>
              <w:top w:val="nil"/>
              <w:left w:val="nil"/>
              <w:bottom w:val="nil"/>
              <w:right w:val="nil"/>
            </w:tcBorders>
            <w:shd w:val="clear" w:color="000000" w:fill="DCE6F1"/>
            <w:vAlign w:val="bottom"/>
            <w:hideMark/>
          </w:tcPr>
          <w:p w14:paraId="525E6D54" w14:textId="77777777" w:rsidR="002B5D3F" w:rsidRPr="002B5D3F" w:rsidRDefault="002B5D3F"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1160" w:type="dxa"/>
            <w:gridSpan w:val="2"/>
            <w:tcBorders>
              <w:top w:val="nil"/>
              <w:left w:val="nil"/>
              <w:bottom w:val="nil"/>
              <w:right w:val="nil"/>
            </w:tcBorders>
            <w:shd w:val="clear" w:color="000000" w:fill="DCE6F1"/>
            <w:vAlign w:val="bottom"/>
            <w:hideMark/>
          </w:tcPr>
          <w:p w14:paraId="0B950730" w14:textId="77777777" w:rsidR="002B5D3F" w:rsidRPr="002B5D3F" w:rsidRDefault="002B5D3F"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c>
          <w:tcPr>
            <w:tcW w:w="1160" w:type="dxa"/>
            <w:gridSpan w:val="2"/>
            <w:tcBorders>
              <w:top w:val="nil"/>
              <w:left w:val="nil"/>
              <w:bottom w:val="nil"/>
              <w:right w:val="nil"/>
            </w:tcBorders>
            <w:shd w:val="clear" w:color="000000" w:fill="DCE6F1"/>
            <w:vAlign w:val="bottom"/>
            <w:hideMark/>
          </w:tcPr>
          <w:p w14:paraId="6F41747B" w14:textId="77777777" w:rsidR="002B5D3F" w:rsidRPr="002B5D3F" w:rsidRDefault="002B5D3F" w:rsidP="002B5D3F">
            <w:pPr>
              <w:spacing w:after="0" w:line="240" w:lineRule="auto"/>
              <w:rPr>
                <w:rFonts w:ascii="Calibri" w:eastAsia="Times New Roman" w:hAnsi="Calibri" w:cs="Calibri"/>
                <w:color w:val="000000"/>
                <w:sz w:val="16"/>
                <w:szCs w:val="16"/>
                <w:lang w:eastAsia="en-US"/>
              </w:rPr>
            </w:pPr>
            <w:r w:rsidRPr="002B5D3F">
              <w:rPr>
                <w:rFonts w:ascii="Calibri" w:eastAsia="Times New Roman" w:hAnsi="Calibri" w:cs="Calibri"/>
                <w:color w:val="000000"/>
                <w:sz w:val="16"/>
                <w:szCs w:val="16"/>
                <w:lang w:eastAsia="en-US"/>
              </w:rPr>
              <w:t> </w:t>
            </w:r>
          </w:p>
        </w:tc>
      </w:tr>
    </w:tbl>
    <w:p w14:paraId="6054515F" w14:textId="5548151B" w:rsidR="001F4B9B" w:rsidRPr="00B52427" w:rsidRDefault="003E0810" w:rsidP="006741B3">
      <w:pPr>
        <w:rPr>
          <w:b/>
          <w:bCs/>
          <w:i/>
          <w:iCs/>
          <w:color w:val="00B050"/>
          <w:u w:val="single"/>
        </w:rPr>
      </w:pPr>
      <w:r>
        <w:t>Additional Carbon Emissions Reduction based on employees now working permanently from home. 26 employees who were commuting 30 miles average</w:t>
      </w:r>
      <w:r w:rsidR="00004B65">
        <w:t xml:space="preserve"> (</w:t>
      </w:r>
      <w:r w:rsidR="00B52427">
        <w:t>1560</w:t>
      </w:r>
      <w:r w:rsidR="00004B65">
        <w:t xml:space="preserve"> miles)</w:t>
      </w:r>
      <w:r>
        <w:t xml:space="preserve"> commute a day @22 mpg from July 1-</w:t>
      </w:r>
      <w:r w:rsidR="00B52427">
        <w:t>Dec</w:t>
      </w:r>
      <w:r>
        <w:t xml:space="preserve"> 3</w:t>
      </w:r>
      <w:r w:rsidR="00B52427">
        <w:t>1</w:t>
      </w:r>
      <w:r w:rsidR="000C18C3">
        <w:t xml:space="preserve"> (</w:t>
      </w:r>
      <w:r w:rsidR="00B52427">
        <w:t>132</w:t>
      </w:r>
      <w:r w:rsidR="000C18C3">
        <w:t xml:space="preserve"> days).</w:t>
      </w:r>
      <w:r w:rsidR="001F4B9B">
        <w:br/>
      </w:r>
      <w:r>
        <w:t>Total gallons saved:</w:t>
      </w:r>
      <w:r w:rsidR="00652070">
        <w:t xml:space="preserve"> </w:t>
      </w:r>
      <w:r w:rsidR="00B52427">
        <w:t>205,920</w:t>
      </w:r>
      <w:r w:rsidR="00652070">
        <w:t>/22=</w:t>
      </w:r>
      <w:r w:rsidR="00B52427">
        <w:t>9360</w:t>
      </w:r>
      <w:r w:rsidR="000C18C3">
        <w:t xml:space="preserve"> gallons saved=</w:t>
      </w:r>
      <w:r w:rsidR="00B52427">
        <w:rPr>
          <w:b/>
          <w:bCs/>
          <w:color w:val="5A7D35" w:themeColor="accent4" w:themeShade="80"/>
        </w:rPr>
        <w:t>83.2</w:t>
      </w:r>
      <w:r w:rsidR="000C18C3" w:rsidRPr="000C18C3">
        <w:rPr>
          <w:b/>
          <w:bCs/>
          <w:color w:val="5A7D35" w:themeColor="accent4" w:themeShade="80"/>
        </w:rPr>
        <w:t xml:space="preserve"> Metric Tons of CO2 saved.</w:t>
      </w:r>
      <w:r w:rsidR="001F4B9B">
        <w:rPr>
          <w:b/>
          <w:bCs/>
          <w:color w:val="5A7D35" w:themeColor="accent4" w:themeShade="80"/>
        </w:rPr>
        <w:br/>
      </w:r>
      <w:r w:rsidR="00B52427" w:rsidRPr="00B52427">
        <w:rPr>
          <w:b/>
          <w:bCs/>
          <w:i/>
          <w:iCs/>
          <w:color w:val="00B050"/>
          <w:u w:val="single"/>
        </w:rPr>
        <w:t>Total savings in Metric Tons of Carbon Emissions=83.2+162=245.2</w:t>
      </w:r>
    </w:p>
    <w:p w14:paraId="47C775D7" w14:textId="77777777" w:rsidR="00B52427" w:rsidRDefault="000C18C3" w:rsidP="007E01F1">
      <w:pPr>
        <w:spacing w:line="240" w:lineRule="auto"/>
      </w:pPr>
      <w:r>
        <w:t xml:space="preserve">Please feel free to call me with any questions you have. </w:t>
      </w:r>
      <w:r w:rsidR="007E01F1">
        <w:t xml:space="preserve"> Additional photos and receipts to follow. Waste receipt for boxes is on a separate attachment. </w:t>
      </w:r>
      <w:r w:rsidR="001F4B9B">
        <w:br/>
      </w:r>
    </w:p>
    <w:p w14:paraId="5263EC09" w14:textId="27C83C8B" w:rsidR="00387239" w:rsidRPr="00B52427" w:rsidRDefault="00694CB6" w:rsidP="007E01F1">
      <w:pPr>
        <w:spacing w:line="240" w:lineRule="auto"/>
        <w:rPr>
          <w:rFonts w:ascii="Script MT Bold" w:hAnsi="Script MT Bold"/>
        </w:rPr>
      </w:pPr>
      <w:r>
        <w:t>Sincerely,</w:t>
      </w:r>
      <w:r w:rsidR="007E01F1">
        <w:br/>
      </w:r>
      <w:r w:rsidR="007E01F1" w:rsidRPr="007E01F1">
        <w:rPr>
          <w:rFonts w:ascii="Script MT Bold" w:hAnsi="Script MT Bold"/>
        </w:rPr>
        <w:t>Emily Reiblein</w:t>
      </w:r>
      <w:r w:rsidR="007E01F1">
        <w:rPr>
          <w:rFonts w:ascii="Script MT Bold" w:hAnsi="Script MT Bold"/>
        </w:rPr>
        <w:br/>
      </w:r>
      <w:r w:rsidR="000C18C3">
        <w:t>Emily Reiblein-Director of HSSE Crowley Logistics</w:t>
      </w:r>
    </w:p>
    <w:p w14:paraId="336F2AB4" w14:textId="77777777" w:rsidR="00B52427" w:rsidRDefault="00B52427">
      <w:r>
        <w:br w:type="page"/>
      </w:r>
    </w:p>
    <w:p w14:paraId="2555B7F9" w14:textId="5619B630" w:rsidR="007E01F1" w:rsidRDefault="007E01F1" w:rsidP="00B52427">
      <w:r>
        <w:t>Waste for gloves- boxes were made larger to capture other PPE that was not previously recycled, but that the new glove waste recycler can now take.</w:t>
      </w:r>
      <w:r>
        <w:rPr>
          <w:noProof/>
        </w:rPr>
        <w:drawing>
          <wp:inline distT="0" distB="0" distL="0" distR="0" wp14:anchorId="7B3C8B6E" wp14:editId="62825425">
            <wp:extent cx="6583680" cy="4937760"/>
            <wp:effectExtent l="3810" t="0" r="0" b="0"/>
            <wp:docPr id="2" name="Picture 2" descr="A picture containing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07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583680" cy="4937760"/>
                    </a:xfrm>
                    <a:prstGeom prst="rect">
                      <a:avLst/>
                    </a:prstGeom>
                  </pic:spPr>
                </pic:pic>
              </a:graphicData>
            </a:graphic>
          </wp:inline>
        </w:drawing>
      </w:r>
      <w:r>
        <w:rPr>
          <w:noProof/>
        </w:rPr>
        <w:drawing>
          <wp:inline distT="0" distB="0" distL="0" distR="0" wp14:anchorId="009CB310" wp14:editId="6D6BE3A8">
            <wp:extent cx="6583680" cy="4937760"/>
            <wp:effectExtent l="3810" t="0" r="0" b="0"/>
            <wp:docPr id="3" name="Picture 3"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8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583680" cy="4937760"/>
                    </a:xfrm>
                    <a:prstGeom prst="rect">
                      <a:avLst/>
                    </a:prstGeom>
                  </pic:spPr>
                </pic:pic>
              </a:graphicData>
            </a:graphic>
          </wp:inline>
        </w:drawing>
      </w:r>
      <w:r>
        <w:rPr>
          <w:noProof/>
        </w:rPr>
        <w:drawing>
          <wp:inline distT="0" distB="0" distL="0" distR="0" wp14:anchorId="0A90992A" wp14:editId="0B343A11">
            <wp:extent cx="6583680" cy="4937760"/>
            <wp:effectExtent l="3810" t="0" r="0" b="0"/>
            <wp:docPr id="4" name="Picture 4" descr="A picture containing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08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583680" cy="4937760"/>
                    </a:xfrm>
                    <a:prstGeom prst="rect">
                      <a:avLst/>
                    </a:prstGeom>
                  </pic:spPr>
                </pic:pic>
              </a:graphicData>
            </a:graphic>
          </wp:inline>
        </w:drawing>
      </w:r>
    </w:p>
    <w:p w14:paraId="0A6EE5EA" w14:textId="260B3679" w:rsidR="007E01F1" w:rsidRDefault="007E01F1" w:rsidP="007E01F1">
      <w:pPr>
        <w:spacing w:line="240" w:lineRule="auto"/>
      </w:pPr>
    </w:p>
    <w:p w14:paraId="1735808C" w14:textId="6DAFD91D" w:rsidR="007E01F1" w:rsidRDefault="007E01F1" w:rsidP="007E01F1">
      <w:pPr>
        <w:spacing w:line="240" w:lineRule="auto"/>
      </w:pPr>
    </w:p>
    <w:p w14:paraId="70688C0E" w14:textId="65A27B01" w:rsidR="007E01F1" w:rsidRDefault="007E01F1" w:rsidP="007E01F1">
      <w:pPr>
        <w:spacing w:line="240" w:lineRule="auto"/>
      </w:pPr>
      <w:r>
        <w:rPr>
          <w:noProof/>
        </w:rPr>
        <w:drawing>
          <wp:inline distT="0" distB="0" distL="0" distR="0" wp14:anchorId="7E012C6F" wp14:editId="572D3F30">
            <wp:extent cx="6583680" cy="4937760"/>
            <wp:effectExtent l="3810" t="0" r="0" b="0"/>
            <wp:docPr id="5" name="Picture 5"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08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583680" cy="4937760"/>
                    </a:xfrm>
                    <a:prstGeom prst="rect">
                      <a:avLst/>
                    </a:prstGeom>
                  </pic:spPr>
                </pic:pic>
              </a:graphicData>
            </a:graphic>
          </wp:inline>
        </w:drawing>
      </w:r>
    </w:p>
    <w:p w14:paraId="47C5978C" w14:textId="392AE961" w:rsidR="007E01F1" w:rsidRPr="00387239" w:rsidRDefault="007E01F1" w:rsidP="007E01F1">
      <w:pPr>
        <w:spacing w:line="240" w:lineRule="auto"/>
      </w:pPr>
      <w:r>
        <w:t xml:space="preserve">Empty Parking Lot with employees not at work. </w:t>
      </w:r>
    </w:p>
    <w:sectPr w:rsidR="007E01F1" w:rsidRPr="00387239">
      <w:headerReference w:type="default" r:id="rId13"/>
      <w:footerReference w:type="default" r:id="rId14"/>
      <w:headerReference w:type="first" r:id="rId15"/>
      <w:footerReference w:type="first" r:id="rId16"/>
      <w:pgSz w:w="12240" w:h="15840"/>
      <w:pgMar w:top="1080" w:right="3240" w:bottom="1728" w:left="1224"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3C4F4" w14:textId="77777777" w:rsidR="002A79CB" w:rsidRDefault="002A79CB">
      <w:pPr>
        <w:spacing w:after="0" w:line="240" w:lineRule="auto"/>
      </w:pPr>
      <w:r>
        <w:separator/>
      </w:r>
    </w:p>
  </w:endnote>
  <w:endnote w:type="continuationSeparator" w:id="0">
    <w:p w14:paraId="6B2E5473" w14:textId="77777777" w:rsidR="002A79CB" w:rsidRDefault="002A79CB">
      <w:pPr>
        <w:spacing w:after="0" w:line="240" w:lineRule="auto"/>
      </w:pPr>
      <w:r>
        <w:continuationSeparator/>
      </w:r>
    </w:p>
  </w:endnote>
  <w:endnote w:type="continuationNotice" w:id="1">
    <w:p w14:paraId="779925D8" w14:textId="77777777" w:rsidR="002A79CB" w:rsidRDefault="002A79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849289"/>
      <w:docPartObj>
        <w:docPartGallery w:val="Page Numbers (Bottom of Page)"/>
        <w:docPartUnique/>
      </w:docPartObj>
    </w:sdtPr>
    <w:sdtEndPr>
      <w:rPr>
        <w:noProof/>
      </w:rPr>
    </w:sdtEndPr>
    <w:sdtContent>
      <w:p w14:paraId="5F9C4F0D" w14:textId="77777777" w:rsidR="00B469A5" w:rsidRDefault="00694CB6">
        <w:pPr>
          <w:pStyle w:val="Footer"/>
        </w:pPr>
        <w:r>
          <w:fldChar w:fldCharType="begin"/>
        </w:r>
        <w:r>
          <w:instrText xml:space="preserve"> PAGE   \* MERGEFORMAT </w:instrText>
        </w:r>
        <w:r>
          <w:fldChar w:fldCharType="separate"/>
        </w:r>
        <w:r w:rsidR="00387239">
          <w:rPr>
            <w:noProof/>
          </w:rPr>
          <w:t>2</w:t>
        </w:r>
        <w:r>
          <w:rPr>
            <w:noProof/>
          </w:rPr>
          <w:fldChar w:fldCharType="end"/>
        </w:r>
        <w:r>
          <w:rPr>
            <w:rStyle w:val="Emphasis"/>
            <w:noProof/>
            <w:lang w:eastAsia="en-US"/>
          </w:rPr>
          <mc:AlternateContent>
            <mc:Choice Requires="wps">
              <w:drawing>
                <wp:anchor distT="0" distB="0" distL="114300" distR="114300" simplePos="0" relativeHeight="251658243" behindDoc="0" locked="0" layoutInCell="1" allowOverlap="1" wp14:anchorId="452E7017" wp14:editId="218EF408">
                  <wp:simplePos x="0" y="0"/>
                  <wp:positionH relativeFrom="page">
                    <wp:posOffset>685800</wp:posOffset>
                  </wp:positionH>
                  <wp:positionV relativeFrom="page">
                    <wp:posOffset>9144000</wp:posOffset>
                  </wp:positionV>
                  <wp:extent cx="5029200" cy="0"/>
                  <wp:effectExtent l="0" t="0" r="19050" b="19050"/>
                  <wp:wrapNone/>
                  <wp:docPr id="9" name="Straight Connector 9" title="Line design element"/>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5D4160" id="Straight Connector 9" o:spid="_x0000_s1026" alt="Title: Line design element" style="position:absolute;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pt,10in" to="450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" strokecolor="#ccc [3214]" strokeweight="1pt">
                  <v:stroke joinstyle="miter"/>
                  <w10:wrap anchorx="page" anchory="page"/>
                </v:lin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56382" w14:textId="0BCAC044" w:rsidR="00B469A5" w:rsidRDefault="00694CB6">
    <w:pPr>
      <w:pStyle w:val="Footer"/>
      <w:rPr>
        <w:iCs/>
        <w:color w:val="000000" w:themeColor="text1"/>
      </w:rPr>
    </w:pPr>
    <w:r>
      <w:rPr>
        <w:rStyle w:val="Emphasis"/>
        <w:noProof/>
        <w:lang w:eastAsia="en-US"/>
      </w:rPr>
      <mc:AlternateContent>
        <mc:Choice Requires="wps">
          <w:drawing>
            <wp:anchor distT="0" distB="0" distL="114300" distR="114300" simplePos="0" relativeHeight="251658241" behindDoc="0" locked="0" layoutInCell="1" allowOverlap="1" wp14:anchorId="00B7127B" wp14:editId="0A4C9E60">
              <wp:simplePos x="0" y="0"/>
              <wp:positionH relativeFrom="page">
                <wp:posOffset>685800</wp:posOffset>
              </wp:positionH>
              <wp:positionV relativeFrom="page">
                <wp:posOffset>9144000</wp:posOffset>
              </wp:positionV>
              <wp:extent cx="5029200" cy="0"/>
              <wp:effectExtent l="0" t="0" r="19050" b="19050"/>
              <wp:wrapNone/>
              <wp:docPr id="6" name="Straight Connector 6" title="Line design element"/>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A27716" id="Straight Connector 6" o:spid="_x0000_s1026" alt="Title: Line design element"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pt,10in" to="450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" strokecolor="#ccc [3214]" strokeweight="1pt">
              <v:stroke joinstyle="miter"/>
              <w10:wrap anchorx="page" anchory="page"/>
            </v:line>
          </w:pict>
        </mc:Fallback>
      </mc:AlternateContent>
    </w:r>
    <w:r w:rsidR="00964C51">
      <w:rPr>
        <w:rStyle w:val="Emphasis"/>
      </w:rPr>
      <w:t>www.Crowley.com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29DB4" w14:textId="77777777" w:rsidR="002A79CB" w:rsidRDefault="002A79CB">
      <w:pPr>
        <w:spacing w:after="0" w:line="240" w:lineRule="auto"/>
      </w:pPr>
      <w:r>
        <w:separator/>
      </w:r>
    </w:p>
  </w:footnote>
  <w:footnote w:type="continuationSeparator" w:id="0">
    <w:p w14:paraId="7D2FC08E" w14:textId="77777777" w:rsidR="002A79CB" w:rsidRDefault="002A79CB">
      <w:pPr>
        <w:spacing w:after="0" w:line="240" w:lineRule="auto"/>
      </w:pPr>
      <w:r>
        <w:continuationSeparator/>
      </w:r>
    </w:p>
  </w:footnote>
  <w:footnote w:type="continuationNotice" w:id="1">
    <w:p w14:paraId="58DF5CB2" w14:textId="77777777" w:rsidR="002A79CB" w:rsidRDefault="002A79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Header layout table"/>
    </w:tblPr>
    <w:tblGrid>
      <w:gridCol w:w="7920"/>
    </w:tblGrid>
    <w:tr w:rsidR="00B469A5" w14:paraId="24BCC225" w14:textId="77777777">
      <w:trPr>
        <w:trHeight w:val="576"/>
      </w:trPr>
      <w:tc>
        <w:tcPr>
          <w:tcW w:w="7920" w:type="dxa"/>
        </w:tcPr>
        <w:p w14:paraId="6093E4C8" w14:textId="77777777" w:rsidR="00B469A5" w:rsidRDefault="00B469A5">
          <w:pPr>
            <w:pStyle w:val="Header"/>
          </w:pPr>
        </w:p>
      </w:tc>
    </w:tr>
  </w:tbl>
  <w:p w14:paraId="7870D816" w14:textId="77777777" w:rsidR="00B469A5" w:rsidRDefault="00694CB6">
    <w:pPr>
      <w:pStyle w:val="Header"/>
    </w:pPr>
    <w:r>
      <w:rPr>
        <w:noProof/>
        <w:lang w:eastAsia="en-US"/>
      </w:rPr>
      <mc:AlternateContent>
        <mc:Choice Requires="wps">
          <w:drawing>
            <wp:anchor distT="0" distB="0" distL="114300" distR="114300" simplePos="0" relativeHeight="251658240" behindDoc="0" locked="0" layoutInCell="1" allowOverlap="1" wp14:anchorId="6F18A25F" wp14:editId="1F1A0B41">
              <wp:simplePos x="0" y="0"/>
              <wp:positionH relativeFrom="page">
                <wp:posOffset>685800</wp:posOffset>
              </wp:positionH>
              <wp:positionV relativeFrom="page">
                <wp:posOffset>685800</wp:posOffset>
              </wp:positionV>
              <wp:extent cx="6400800" cy="0"/>
              <wp:effectExtent l="0" t="38100" r="57150" b="57150"/>
              <wp:wrapNone/>
              <wp:docPr id="1" name="Straight Connector 1" title="Line design element"/>
              <wp:cNvGraphicFramePr/>
              <a:graphic xmlns:a="http://schemas.openxmlformats.org/drawingml/2006/main">
                <a:graphicData uri="http://schemas.microsoft.com/office/word/2010/wordprocessingShape">
                  <wps:wsp>
                    <wps:cNvCnPr/>
                    <wps:spPr>
                      <a:xfrm>
                        <a:off x="0" y="0"/>
                        <a:ext cx="6400800" cy="0"/>
                      </a:xfrm>
                      <a:prstGeom prst="line">
                        <a:avLst/>
                      </a:prstGeom>
                      <a:ln w="952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D6A4F6" id="Straight Connector 1" o:spid="_x0000_s1026" alt="Title: Line design element"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" strokecolor="#333 [3215]" strokeweight="7.5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CA0D7" w14:textId="77777777" w:rsidR="00B469A5" w:rsidRDefault="00694CB6">
    <w:pPr>
      <w:pStyle w:val="Header"/>
    </w:pPr>
    <w:r>
      <w:rPr>
        <w:noProof/>
        <w:lang w:eastAsia="en-US"/>
      </w:rPr>
      <mc:AlternateContent>
        <mc:Choice Requires="wps">
          <w:drawing>
            <wp:anchor distT="0" distB="0" distL="114300" distR="114300" simplePos="0" relativeHeight="251658242" behindDoc="0" locked="0" layoutInCell="1" allowOverlap="1" wp14:anchorId="043489F0" wp14:editId="6E9C640C">
              <wp:simplePos x="0" y="0"/>
              <wp:positionH relativeFrom="page">
                <wp:posOffset>685800</wp:posOffset>
              </wp:positionH>
              <wp:positionV relativeFrom="page">
                <wp:posOffset>685800</wp:posOffset>
              </wp:positionV>
              <wp:extent cx="6400800" cy="0"/>
              <wp:effectExtent l="0" t="38100" r="57150" b="57150"/>
              <wp:wrapNone/>
              <wp:docPr id="8" name="Straight Connector 8" title="Line design element"/>
              <wp:cNvGraphicFramePr/>
              <a:graphic xmlns:a="http://schemas.openxmlformats.org/drawingml/2006/main">
                <a:graphicData uri="http://schemas.microsoft.com/office/word/2010/wordprocessingShape">
                  <wps:wsp>
                    <wps:cNvCnPr/>
                    <wps:spPr>
                      <a:xfrm>
                        <a:off x="0" y="0"/>
                        <a:ext cx="6400800" cy="0"/>
                      </a:xfrm>
                      <a:prstGeom prst="line">
                        <a:avLst/>
                      </a:prstGeom>
                      <a:ln w="952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FF26D3" id="Straight Connector 8" o:spid="_x0000_s1026" alt="Title: Line design element"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" strokecolor="#333 [3215]" strokeweight="7.5pt">
              <v:stroke joinstyle="miter"/>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1B3"/>
    <w:rsid w:val="00004B65"/>
    <w:rsid w:val="0005381B"/>
    <w:rsid w:val="000C18C3"/>
    <w:rsid w:val="001F4B9B"/>
    <w:rsid w:val="0024047E"/>
    <w:rsid w:val="002A79CB"/>
    <w:rsid w:val="002B5D3F"/>
    <w:rsid w:val="00387239"/>
    <w:rsid w:val="003923BA"/>
    <w:rsid w:val="003E0810"/>
    <w:rsid w:val="005836E3"/>
    <w:rsid w:val="005A5B27"/>
    <w:rsid w:val="00652070"/>
    <w:rsid w:val="006741B3"/>
    <w:rsid w:val="00694CB6"/>
    <w:rsid w:val="006C44C0"/>
    <w:rsid w:val="006C568F"/>
    <w:rsid w:val="00762BEC"/>
    <w:rsid w:val="007E01F1"/>
    <w:rsid w:val="0089119C"/>
    <w:rsid w:val="00964C51"/>
    <w:rsid w:val="009D26BD"/>
    <w:rsid w:val="00A13F1D"/>
    <w:rsid w:val="00A84CE0"/>
    <w:rsid w:val="00A854B9"/>
    <w:rsid w:val="00AD73D9"/>
    <w:rsid w:val="00B469A5"/>
    <w:rsid w:val="00B52427"/>
    <w:rsid w:val="00D0675F"/>
    <w:rsid w:val="00D24CA5"/>
    <w:rsid w:val="00E65B73"/>
    <w:rsid w:val="00EB2A51"/>
    <w:rsid w:val="00F36C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CEDB0"/>
  <w15:chartTrackingRefBased/>
  <w15:docId w15:val="{4C92CE2C-F44D-421E-831B-E7208B9F7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40" w:lineRule="auto"/>
      <w:outlineLvl w:val="0"/>
    </w:pPr>
    <w:rPr>
      <w:rFonts w:asciiTheme="majorHAnsi" w:eastAsiaTheme="majorEastAsia" w:hAnsiTheme="majorHAnsi" w:cstheme="majorBidi"/>
      <w:color w:val="333333" w:themeColor="text2"/>
      <w:sz w:val="48"/>
      <w:szCs w:val="32"/>
    </w:rPr>
  </w:style>
  <w:style w:type="paragraph" w:styleId="Heading2">
    <w:name w:val="heading 2"/>
    <w:basedOn w:val="Normal"/>
    <w:next w:val="Normal"/>
    <w:link w:val="Heading2Char"/>
    <w:uiPriority w:val="9"/>
    <w:semiHidden/>
    <w:unhideWhenUsed/>
    <w:qFormat/>
    <w:pPr>
      <w:keepNext/>
      <w:keepLines/>
      <w:spacing w:after="480"/>
      <w:outlineLvl w:val="1"/>
    </w:pPr>
    <w:rPr>
      <w:rFonts w:cstheme="majorBidi"/>
      <w:color w:val="333333" w:themeColor="text2"/>
      <w:sz w:val="32"/>
      <w:szCs w:val="26"/>
    </w:rPr>
  </w:style>
  <w:style w:type="paragraph" w:styleId="Heading3">
    <w:name w:val="heading 3"/>
    <w:basedOn w:val="Normal"/>
    <w:next w:val="Normal"/>
    <w:link w:val="Heading3Char"/>
    <w:uiPriority w:val="9"/>
    <w:semiHidden/>
    <w:unhideWhenUsed/>
    <w:qFormat/>
    <w:pPr>
      <w:keepNext/>
      <w:keepLines/>
      <w:spacing w:after="0" w:line="240" w:lineRule="auto"/>
      <w:outlineLvl w:val="2"/>
    </w:pPr>
    <w:rPr>
      <w:rFonts w:asciiTheme="majorHAnsi" w:eastAsiaTheme="majorEastAsia" w:hAnsiTheme="majorHAnsi" w:cstheme="majorBidi"/>
      <w:color w:val="B42C1A" w:themeColor="accent1" w:themeShade="BF"/>
      <w:sz w:val="32"/>
    </w:rPr>
  </w:style>
  <w:style w:type="paragraph" w:styleId="Heading4">
    <w:name w:val="heading 4"/>
    <w:basedOn w:val="Normal"/>
    <w:next w:val="Normal"/>
    <w:link w:val="Heading4Char"/>
    <w:uiPriority w:val="9"/>
    <w:semiHidden/>
    <w:unhideWhenUsed/>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unhideWhenUsed/>
    <w:qFormat/>
    <w:pPr>
      <w:keepNext/>
      <w:keepLines/>
      <w:spacing w:after="0" w:line="240" w:lineRule="auto"/>
      <w:outlineLvl w:val="4"/>
    </w:pPr>
    <w:rPr>
      <w:rFonts w:asciiTheme="majorHAnsi" w:eastAsiaTheme="majorEastAsia" w:hAnsiTheme="majorHAnsi" w:cstheme="majorBidi"/>
      <w:b/>
      <w:color w:val="333333" w:themeColor="text2"/>
      <w:sz w:val="28"/>
    </w:rPr>
  </w:style>
  <w:style w:type="paragraph" w:styleId="Heading6">
    <w:name w:val="heading 6"/>
    <w:basedOn w:val="Normal"/>
    <w:next w:val="Normal"/>
    <w:link w:val="Heading6Char"/>
    <w:uiPriority w:val="9"/>
    <w:semiHidden/>
    <w:unhideWhenUsed/>
    <w:qFormat/>
    <w:pPr>
      <w:keepNext/>
      <w:keepLines/>
      <w:spacing w:line="240" w:lineRule="auto"/>
      <w:outlineLvl w:val="5"/>
    </w:pPr>
    <w:rPr>
      <w:rFonts w:cstheme="majorBidi"/>
      <w:color w:val="B42C1A" w:themeColor="accent1" w:themeShade="BF"/>
      <w:sz w:val="28"/>
    </w:rPr>
  </w:style>
  <w:style w:type="paragraph" w:styleId="Heading7">
    <w:name w:val="heading 7"/>
    <w:basedOn w:val="Normal"/>
    <w:next w:val="Normal"/>
    <w:link w:val="Heading7Char"/>
    <w:uiPriority w:val="9"/>
    <w:semiHidden/>
    <w:unhideWhenUsed/>
    <w:qFormat/>
    <w:pPr>
      <w:keepNext/>
      <w:keepLines/>
      <w:spacing w:after="0" w:line="240" w:lineRule="auto"/>
      <w:outlineLvl w:val="6"/>
    </w:pPr>
    <w:rPr>
      <w:rFonts w:asciiTheme="majorHAnsi" w:eastAsiaTheme="majorEastAsia" w:hAnsiTheme="majorHAnsi" w:cstheme="majorBidi"/>
      <w:b/>
      <w:iCs/>
      <w:color w:val="333333" w:themeColor="text2"/>
    </w:rPr>
  </w:style>
  <w:style w:type="paragraph" w:styleId="Heading8">
    <w:name w:val="heading 8"/>
    <w:basedOn w:val="Normal"/>
    <w:next w:val="Normal"/>
    <w:link w:val="Heading8Char"/>
    <w:uiPriority w:val="9"/>
    <w:semiHidden/>
    <w:unhideWhenUsed/>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B42C1A" w:themeColor="accent1" w:themeShade="BF"/>
      <w:spacing w:val="0"/>
    </w:rPr>
  </w:style>
  <w:style w:type="paragraph" w:customStyle="1" w:styleId="ContactInfo">
    <w:name w:val="Contact Info"/>
    <w:basedOn w:val="Normal"/>
    <w:uiPriority w:val="2"/>
    <w:unhideWhenUsed/>
    <w:qFormat/>
    <w:pPr>
      <w:spacing w:before="360" w:after="360"/>
      <w:contextualSpacing/>
    </w:pPr>
    <w:rPr>
      <w:color w:val="595959" w:themeColor="text1" w:themeTint="A6"/>
      <w:sz w:val="22"/>
      <w:szCs w:val="20"/>
      <w:lang w:eastAsia="en-US"/>
    </w:rPr>
  </w:style>
  <w:style w:type="paragraph" w:styleId="Closing">
    <w:name w:val="Closing"/>
    <w:basedOn w:val="Normal"/>
    <w:next w:val="Signature"/>
    <w:link w:val="ClosingChar"/>
    <w:uiPriority w:val="5"/>
    <w:unhideWhenUsed/>
    <w:qFormat/>
    <w:pPr>
      <w:spacing w:before="720" w:after="0" w:line="240" w:lineRule="auto"/>
    </w:pPr>
    <w:rPr>
      <w:bCs/>
      <w:szCs w:val="18"/>
      <w:lang w:eastAsia="en-US"/>
    </w:rPr>
  </w:style>
  <w:style w:type="character" w:customStyle="1" w:styleId="ClosingChar">
    <w:name w:val="Closing Char"/>
    <w:basedOn w:val="DefaultParagraphFont"/>
    <w:link w:val="Closing"/>
    <w:uiPriority w:val="5"/>
    <w:rPr>
      <w:bCs/>
      <w:szCs w:val="18"/>
      <w:lang w:eastAsia="en-US"/>
    </w:rPr>
  </w:style>
  <w:style w:type="paragraph" w:styleId="Date">
    <w:name w:val="Date"/>
    <w:basedOn w:val="Normal"/>
    <w:next w:val="Normal"/>
    <w:link w:val="DateChar"/>
    <w:uiPriority w:val="1"/>
    <w:unhideWhenUsed/>
    <w:qFormat/>
    <w:pPr>
      <w:spacing w:before="540" w:after="360" w:line="240" w:lineRule="auto"/>
      <w:contextualSpacing/>
    </w:pPr>
    <w:rPr>
      <w:bCs/>
      <w:color w:val="B42C1A" w:themeColor="accent1" w:themeShade="BF"/>
      <w:sz w:val="22"/>
      <w:szCs w:val="18"/>
      <w:lang w:eastAsia="en-US"/>
    </w:rPr>
  </w:style>
  <w:style w:type="character" w:customStyle="1" w:styleId="DateChar">
    <w:name w:val="Date Char"/>
    <w:basedOn w:val="DefaultParagraphFont"/>
    <w:link w:val="Date"/>
    <w:uiPriority w:val="1"/>
    <w:rPr>
      <w:bCs/>
      <w:color w:val="B42C1A" w:themeColor="accent1" w:themeShade="BF"/>
      <w:sz w:val="22"/>
      <w:szCs w:val="18"/>
      <w:lang w:eastAsia="en-US"/>
    </w:rPr>
  </w:style>
  <w:style w:type="paragraph" w:styleId="Salutation">
    <w:name w:val="Salutation"/>
    <w:basedOn w:val="Normal"/>
    <w:next w:val="Normal"/>
    <w:link w:val="SalutationChar"/>
    <w:uiPriority w:val="4"/>
    <w:unhideWhenUsed/>
    <w:qFormat/>
    <w:pPr>
      <w:spacing w:before="800" w:after="180" w:line="240" w:lineRule="auto"/>
    </w:pPr>
    <w:rPr>
      <w:bCs/>
      <w:szCs w:val="18"/>
      <w:lang w:eastAsia="en-US"/>
    </w:rPr>
  </w:style>
  <w:style w:type="character" w:customStyle="1" w:styleId="SalutationChar">
    <w:name w:val="Salutation Char"/>
    <w:basedOn w:val="DefaultParagraphFont"/>
    <w:link w:val="Salutation"/>
    <w:uiPriority w:val="4"/>
    <w:rPr>
      <w:bCs/>
      <w:szCs w:val="18"/>
      <w:lang w:eastAsia="en-US"/>
    </w:rPr>
  </w:style>
  <w:style w:type="paragraph" w:styleId="Signature">
    <w:name w:val="Signature"/>
    <w:basedOn w:val="Normal"/>
    <w:next w:val="Normal"/>
    <w:link w:val="SignatureChar"/>
    <w:uiPriority w:val="6"/>
    <w:unhideWhenUsed/>
    <w:qFormat/>
    <w:pPr>
      <w:spacing w:before="720" w:after="280" w:line="240" w:lineRule="auto"/>
      <w:contextualSpacing/>
    </w:pPr>
    <w:rPr>
      <w:bCs/>
      <w:color w:val="262626" w:themeColor="text1" w:themeTint="D9"/>
      <w:szCs w:val="18"/>
      <w:lang w:eastAsia="en-US"/>
    </w:rPr>
  </w:style>
  <w:style w:type="character" w:customStyle="1" w:styleId="SignatureChar">
    <w:name w:val="Signature Char"/>
    <w:basedOn w:val="DefaultParagraphFont"/>
    <w:link w:val="Signature"/>
    <w:uiPriority w:val="6"/>
    <w:rPr>
      <w:bCs/>
      <w:color w:val="262626" w:themeColor="text1" w:themeTint="D9"/>
      <w:szCs w:val="18"/>
      <w:lang w:eastAsia="en-US"/>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spacing w:after="0" w:line="240" w:lineRule="auto"/>
    </w:pPr>
    <w:rPr>
      <w:rFonts w:ascii="Garamond" w:hAnsi="Garamond"/>
      <w:color w:val="595959" w:themeColor="text1" w:themeTint="A6"/>
      <w:sz w:val="20"/>
    </w:rPr>
  </w:style>
  <w:style w:type="paragraph" w:customStyle="1" w:styleId="CompanyName">
    <w:name w:val="Company Name"/>
    <w:basedOn w:val="Normal"/>
    <w:next w:val="Normal"/>
    <w:uiPriority w:val="1"/>
    <w:qFormat/>
    <w:pPr>
      <w:spacing w:after="120" w:line="240" w:lineRule="auto"/>
    </w:pPr>
    <w:rPr>
      <w:rFonts w:ascii="Garamond" w:hAnsi="Garamond"/>
      <w:color w:val="B42C1A" w:themeColor="accent1" w:themeShade="BF"/>
      <w:sz w:val="56"/>
    </w:rPr>
  </w:style>
  <w:style w:type="character" w:customStyle="1" w:styleId="HeaderChar">
    <w:name w:val="Header Char"/>
    <w:basedOn w:val="DefaultParagraphFont"/>
    <w:link w:val="Header"/>
    <w:uiPriority w:val="99"/>
    <w:rPr>
      <w:rFonts w:ascii="Garamond" w:hAnsi="Garamond"/>
      <w:color w:val="595959" w:themeColor="text1" w:themeTint="A6"/>
      <w:sz w:val="20"/>
    </w:rPr>
  </w:style>
  <w:style w:type="paragraph" w:styleId="Footer">
    <w:name w:val="footer"/>
    <w:basedOn w:val="Normal"/>
    <w:link w:val="FooterChar"/>
    <w:uiPriority w:val="99"/>
    <w:unhideWhenUsed/>
    <w:pPr>
      <w:spacing w:after="0" w:line="240" w:lineRule="auto"/>
    </w:pPr>
    <w:rPr>
      <w:rFonts w:ascii="Garamond" w:hAnsi="Garamond"/>
      <w:caps/>
      <w:color w:val="B42C1A" w:themeColor="accent1" w:themeShade="BF"/>
      <w:sz w:val="18"/>
    </w:rPr>
  </w:style>
  <w:style w:type="character" w:customStyle="1" w:styleId="FooterChar">
    <w:name w:val="Footer Char"/>
    <w:basedOn w:val="DefaultParagraphFont"/>
    <w:link w:val="Footer"/>
    <w:uiPriority w:val="99"/>
    <w:rPr>
      <w:rFonts w:ascii="Garamond" w:hAnsi="Garamond"/>
      <w:caps/>
      <w:color w:val="B42C1A" w:themeColor="accent1" w:themeShade="BF"/>
      <w:sz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b w:val="0"/>
      <w:i w:val="0"/>
      <w:iCs/>
      <w:color w:val="000000" w:themeColor="text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33333" w:themeColor="text2"/>
      <w:sz w:val="48"/>
      <w:szCs w:val="32"/>
    </w:rPr>
  </w:style>
  <w:style w:type="character" w:customStyle="1" w:styleId="Heading2Char">
    <w:name w:val="Heading 2 Char"/>
    <w:basedOn w:val="DefaultParagraphFont"/>
    <w:link w:val="Heading2"/>
    <w:uiPriority w:val="9"/>
    <w:semiHidden/>
    <w:rPr>
      <w:rFonts w:cstheme="majorBidi"/>
      <w:color w:val="333333" w:themeColor="text2"/>
      <w:sz w:val="32"/>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B42C1A" w:themeColor="accent1" w:themeShade="BF"/>
      <w:sz w:val="32"/>
    </w:rPr>
  </w:style>
  <w:style w:type="character" w:customStyle="1" w:styleId="Heading4Char">
    <w:name w:val="Heading 4 Char"/>
    <w:basedOn w:val="DefaultParagraphFont"/>
    <w:link w:val="Heading4"/>
    <w:uiPriority w:val="9"/>
    <w:semiHidden/>
    <w:rPr>
      <w:rFonts w:cstheme="majorBidi"/>
      <w:iCs/>
      <w:color w:val="595959" w:themeColor="text1" w:themeTint="A6"/>
      <w:sz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333333" w:themeColor="text2"/>
      <w:sz w:val="28"/>
    </w:rPr>
  </w:style>
  <w:style w:type="character" w:customStyle="1" w:styleId="Heading6Char">
    <w:name w:val="Heading 6 Char"/>
    <w:basedOn w:val="DefaultParagraphFont"/>
    <w:link w:val="Heading6"/>
    <w:uiPriority w:val="9"/>
    <w:semiHidden/>
    <w:rPr>
      <w:rFonts w:cstheme="majorBidi"/>
      <w:color w:val="B42C1A" w:themeColor="accent1" w:themeShade="BF"/>
      <w:sz w:val="28"/>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333333"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B42C1A" w:themeColor="accent1" w:themeShade="BF"/>
        <w:bottom w:val="single" w:sz="4" w:space="10" w:color="B42C1A" w:themeColor="accent1" w:themeShade="BF"/>
      </w:pBdr>
      <w:spacing w:before="360" w:after="360"/>
    </w:pPr>
    <w:rPr>
      <w:i/>
      <w:iCs/>
      <w:color w:val="B42C1A" w:themeColor="accent1" w:themeShade="BF"/>
    </w:rPr>
  </w:style>
  <w:style w:type="character" w:customStyle="1" w:styleId="IntenseQuoteChar">
    <w:name w:val="Intense Quote Char"/>
    <w:basedOn w:val="DefaultParagraphFont"/>
    <w:link w:val="IntenseQuote"/>
    <w:uiPriority w:val="30"/>
    <w:semiHidden/>
    <w:rPr>
      <w:i/>
      <w:iCs/>
      <w:color w:val="B42C1A" w:themeColor="accent1" w:themeShade="BF"/>
    </w:rPr>
  </w:style>
  <w:style w:type="character" w:styleId="SubtleEmphasis">
    <w:name w:val="Subtle Emphasis"/>
    <w:basedOn w:val="DefaultParagraphFont"/>
    <w:uiPriority w:val="19"/>
    <w:semiHidden/>
    <w:unhideWhenUsed/>
    <w:qFormat/>
    <w:rPr>
      <w:i/>
      <w:iCs/>
      <w:color w:val="404040" w:themeColor="text1" w:themeTint="BF"/>
    </w:rPr>
  </w:style>
  <w:style w:type="paragraph" w:styleId="Revision">
    <w:name w:val="Revision"/>
    <w:hidden/>
    <w:uiPriority w:val="99"/>
    <w:semiHidden/>
    <w:rsid w:val="00D24CA5"/>
    <w:pPr>
      <w:spacing w:after="0" w:line="240" w:lineRule="auto"/>
    </w:pPr>
  </w:style>
  <w:style w:type="paragraph" w:styleId="BalloonText">
    <w:name w:val="Balloon Text"/>
    <w:basedOn w:val="Normal"/>
    <w:link w:val="BalloonTextChar"/>
    <w:uiPriority w:val="99"/>
    <w:semiHidden/>
    <w:unhideWhenUsed/>
    <w:rsid w:val="00D24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C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7125">
      <w:bodyDiv w:val="1"/>
      <w:marLeft w:val="0"/>
      <w:marRight w:val="0"/>
      <w:marTop w:val="0"/>
      <w:marBottom w:val="0"/>
      <w:divBdr>
        <w:top w:val="none" w:sz="0" w:space="0" w:color="auto"/>
        <w:left w:val="none" w:sz="0" w:space="0" w:color="auto"/>
        <w:bottom w:val="none" w:sz="0" w:space="0" w:color="auto"/>
        <w:right w:val="none" w:sz="0" w:space="0" w:color="auto"/>
      </w:divBdr>
    </w:div>
    <w:div w:id="348260786">
      <w:bodyDiv w:val="1"/>
      <w:marLeft w:val="0"/>
      <w:marRight w:val="0"/>
      <w:marTop w:val="0"/>
      <w:marBottom w:val="0"/>
      <w:divBdr>
        <w:top w:val="none" w:sz="0" w:space="0" w:color="auto"/>
        <w:left w:val="none" w:sz="0" w:space="0" w:color="auto"/>
        <w:bottom w:val="none" w:sz="0" w:space="0" w:color="auto"/>
        <w:right w:val="none" w:sz="0" w:space="0" w:color="auto"/>
      </w:divBdr>
    </w:div>
    <w:div w:id="552959105">
      <w:bodyDiv w:val="1"/>
      <w:marLeft w:val="0"/>
      <w:marRight w:val="0"/>
      <w:marTop w:val="0"/>
      <w:marBottom w:val="0"/>
      <w:divBdr>
        <w:top w:val="none" w:sz="0" w:space="0" w:color="auto"/>
        <w:left w:val="none" w:sz="0" w:space="0" w:color="auto"/>
        <w:bottom w:val="none" w:sz="0" w:space="0" w:color="auto"/>
        <w:right w:val="none" w:sz="0" w:space="0" w:color="auto"/>
      </w:divBdr>
    </w:div>
    <w:div w:id="1338456151">
      <w:bodyDiv w:val="1"/>
      <w:marLeft w:val="0"/>
      <w:marRight w:val="0"/>
      <w:marTop w:val="0"/>
      <w:marBottom w:val="0"/>
      <w:divBdr>
        <w:top w:val="none" w:sz="0" w:space="0" w:color="auto"/>
        <w:left w:val="none" w:sz="0" w:space="0" w:color="auto"/>
        <w:bottom w:val="none" w:sz="0" w:space="0" w:color="auto"/>
        <w:right w:val="none" w:sz="0" w:space="0" w:color="auto"/>
      </w:divBdr>
    </w:div>
    <w:div w:id="1588686600">
      <w:bodyDiv w:val="1"/>
      <w:marLeft w:val="0"/>
      <w:marRight w:val="0"/>
      <w:marTop w:val="0"/>
      <w:marBottom w:val="0"/>
      <w:divBdr>
        <w:top w:val="none" w:sz="0" w:space="0" w:color="auto"/>
        <w:left w:val="none" w:sz="0" w:space="0" w:color="auto"/>
        <w:bottom w:val="none" w:sz="0" w:space="0" w:color="auto"/>
        <w:right w:val="none" w:sz="0" w:space="0" w:color="auto"/>
      </w:divBdr>
    </w:div>
    <w:div w:id="192479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iblem\AppData\Roaming\Microsoft\Templates\Business%20letter%20(simple%20design).dotx" TargetMode="External"/></Relationships>
</file>

<file path=word/theme/theme1.xml><?xml version="1.0" encoding="utf-8"?>
<a:theme xmlns:a="http://schemas.openxmlformats.org/drawingml/2006/main" name="Office Theme">
  <a:themeElements>
    <a:clrScheme name="Custom 87">
      <a:dk1>
        <a:sysClr val="windowText" lastClr="000000"/>
      </a:dk1>
      <a:lt1>
        <a:sysClr val="window" lastClr="FFFFFF"/>
      </a:lt1>
      <a:dk2>
        <a:srgbClr val="333333"/>
      </a:dk2>
      <a:lt2>
        <a:srgbClr val="CCCCCC"/>
      </a:lt2>
      <a:accent1>
        <a:srgbClr val="E14934"/>
      </a:accent1>
      <a:accent2>
        <a:srgbClr val="F0AA59"/>
      </a:accent2>
      <a:accent3>
        <a:srgbClr val="E8DEA7"/>
      </a:accent3>
      <a:accent4>
        <a:srgbClr val="B3D192"/>
      </a:accent4>
      <a:accent5>
        <a:srgbClr val="77D1BF"/>
      </a:accent5>
      <a:accent6>
        <a:srgbClr val="67B4C7"/>
      </a:accent6>
      <a:hlink>
        <a:srgbClr val="0563C1"/>
      </a:hlink>
      <a:folHlink>
        <a:srgbClr val="954F72"/>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E6A5EAEA195A4B901812DF5012676C" ma:contentTypeVersion="13" ma:contentTypeDescription="Create a new document." ma:contentTypeScope="" ma:versionID="155cc34c53c6c7f330294c4e168bc74e">
  <xsd:schema xmlns:xsd="http://www.w3.org/2001/XMLSchema" xmlns:xs="http://www.w3.org/2001/XMLSchema" xmlns:p="http://schemas.microsoft.com/office/2006/metadata/properties" xmlns:ns3="0df0e419-cc53-4dc7-a0f3-0a6e9518fb76" xmlns:ns4="33cc62b0-a81f-4627-802c-c861d864cff3" targetNamespace="http://schemas.microsoft.com/office/2006/metadata/properties" ma:root="true" ma:fieldsID="47ce767c58c8f01350187b8d1d23c9ec" ns3:_="" ns4:_="">
    <xsd:import namespace="0df0e419-cc53-4dc7-a0f3-0a6e9518fb76"/>
    <xsd:import namespace="33cc62b0-a81f-4627-802c-c861d864cff3"/>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f0e419-cc53-4dc7-a0f3-0a6e9518fb76"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c62b0-a81f-4627-802c-c861d864cff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0F532D-DAFF-45C4-844D-09C909C400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A96371-2A6C-4DEB-BABE-CBF4A7498796}">
  <ds:schemaRefs>
    <ds:schemaRef ds:uri="http://schemas.microsoft.com/sharepoint/v3/contenttype/forms"/>
  </ds:schemaRefs>
</ds:datastoreItem>
</file>

<file path=customXml/itemProps3.xml><?xml version="1.0" encoding="utf-8"?>
<ds:datastoreItem xmlns:ds="http://schemas.openxmlformats.org/officeDocument/2006/customXml" ds:itemID="{39493706-4EE1-4FDE-8BB7-A5434883A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f0e419-cc53-4dc7-a0f3-0a6e9518fb76"/>
    <ds:schemaRef ds:uri="33cc62b0-a81f-4627-802c-c861d864c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Business letter (simple design).dotx</Template>
  <TotalTime>99</TotalTime>
  <Pages>1</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Reiblein, Emily</dc:creator>
  <cp:keywords/>
  <dc:description/>
  <cp:lastModifiedBy>Reiblein, Emily</cp:lastModifiedBy>
  <cp:revision>4</cp:revision>
  <dcterms:created xsi:type="dcterms:W3CDTF">2021-01-11T18:44:00Z</dcterms:created>
  <dcterms:modified xsi:type="dcterms:W3CDTF">2021-01-11T20:23:00Z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0x010100DDE6A5EAEA195A4B901812DF5012676C</vt:lpwstr>
  </property>
</Properties>
</file>